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EAD89" w14:textId="13FE49DF" w:rsidR="000B590D" w:rsidRDefault="000B590D" w:rsidP="00EC75BE">
      <w:pPr>
        <w:ind w:firstLine="709"/>
        <w:jc w:val="both"/>
        <w:rPr>
          <w:rFonts w:eastAsia="Calibri"/>
          <w:b/>
          <w:sz w:val="30"/>
          <w:szCs w:val="30"/>
        </w:rPr>
      </w:pPr>
      <w:r>
        <w:rPr>
          <w:rFonts w:eastAsia="Calibri"/>
          <w:b/>
          <w:sz w:val="30"/>
          <w:szCs w:val="30"/>
        </w:rPr>
        <w:t>Вопрос:</w:t>
      </w:r>
      <w:r>
        <w:rPr>
          <w:sz w:val="30"/>
          <w:szCs w:val="30"/>
        </w:rPr>
        <w:t xml:space="preserve"> </w:t>
      </w:r>
      <w:r w:rsidR="001142B5">
        <w:rPr>
          <w:sz w:val="30"/>
          <w:szCs w:val="30"/>
        </w:rPr>
        <w:t>с</w:t>
      </w:r>
      <w:r>
        <w:rPr>
          <w:sz w:val="30"/>
          <w:szCs w:val="30"/>
        </w:rPr>
        <w:t xml:space="preserve"> застрахованным лицом заключен гражданско-правовой договор (ГПД) на период с </w:t>
      </w:r>
      <w:r w:rsidR="007A53AE" w:rsidRPr="007A53AE">
        <w:rPr>
          <w:sz w:val="30"/>
          <w:szCs w:val="30"/>
        </w:rPr>
        <w:t>11</w:t>
      </w:r>
      <w:r>
        <w:rPr>
          <w:sz w:val="30"/>
          <w:szCs w:val="30"/>
        </w:rPr>
        <w:t>.</w:t>
      </w:r>
      <w:r w:rsidR="007A53AE" w:rsidRPr="007A53AE">
        <w:rPr>
          <w:sz w:val="30"/>
          <w:szCs w:val="30"/>
        </w:rPr>
        <w:t>11</w:t>
      </w:r>
      <w:r>
        <w:rPr>
          <w:sz w:val="30"/>
          <w:szCs w:val="30"/>
        </w:rPr>
        <w:t>.2025 по 31.0</w:t>
      </w:r>
      <w:r w:rsidR="007A53AE" w:rsidRPr="007A53AE">
        <w:rPr>
          <w:sz w:val="30"/>
          <w:szCs w:val="30"/>
        </w:rPr>
        <w:t>3</w:t>
      </w:r>
      <w:r>
        <w:rPr>
          <w:sz w:val="30"/>
          <w:szCs w:val="30"/>
        </w:rPr>
        <w:t>.202</w:t>
      </w:r>
      <w:r w:rsidR="007A53AE" w:rsidRPr="007A53AE">
        <w:rPr>
          <w:sz w:val="30"/>
          <w:szCs w:val="30"/>
        </w:rPr>
        <w:t>6</w:t>
      </w:r>
      <w:r>
        <w:rPr>
          <w:sz w:val="30"/>
          <w:szCs w:val="30"/>
        </w:rPr>
        <w:t>. Работник пред</w:t>
      </w:r>
      <w:r w:rsidR="00EC75BE">
        <w:rPr>
          <w:sz w:val="30"/>
          <w:szCs w:val="30"/>
        </w:rPr>
        <w:t>о</w:t>
      </w:r>
      <w:r>
        <w:rPr>
          <w:sz w:val="30"/>
          <w:szCs w:val="30"/>
        </w:rPr>
        <w:t>ставил листок нетрудоспособности за период с 2</w:t>
      </w:r>
      <w:r w:rsidR="007A53AE" w:rsidRPr="007A53AE">
        <w:rPr>
          <w:sz w:val="30"/>
          <w:szCs w:val="30"/>
        </w:rPr>
        <w:t>6</w:t>
      </w:r>
      <w:r>
        <w:rPr>
          <w:sz w:val="30"/>
          <w:szCs w:val="30"/>
        </w:rPr>
        <w:t>.</w:t>
      </w:r>
      <w:r w:rsidR="007A53AE" w:rsidRPr="007A53AE">
        <w:rPr>
          <w:sz w:val="30"/>
          <w:szCs w:val="30"/>
        </w:rPr>
        <w:t>11</w:t>
      </w:r>
      <w:r>
        <w:rPr>
          <w:sz w:val="30"/>
          <w:szCs w:val="30"/>
        </w:rPr>
        <w:t xml:space="preserve">.2025 по </w:t>
      </w:r>
      <w:r w:rsidR="007A53AE" w:rsidRPr="007A53AE">
        <w:rPr>
          <w:sz w:val="30"/>
          <w:szCs w:val="30"/>
        </w:rPr>
        <w:t>03</w:t>
      </w:r>
      <w:r>
        <w:rPr>
          <w:sz w:val="30"/>
          <w:szCs w:val="30"/>
        </w:rPr>
        <w:t>.</w:t>
      </w:r>
      <w:r w:rsidR="007A53AE" w:rsidRPr="007A53AE">
        <w:rPr>
          <w:sz w:val="30"/>
          <w:szCs w:val="30"/>
        </w:rPr>
        <w:t>12</w:t>
      </w:r>
      <w:r>
        <w:rPr>
          <w:sz w:val="30"/>
          <w:szCs w:val="30"/>
        </w:rPr>
        <w:t xml:space="preserve">.2025, на основании которого </w:t>
      </w:r>
      <w:r w:rsidR="00EC75BE">
        <w:rPr>
          <w:sz w:val="30"/>
          <w:szCs w:val="30"/>
        </w:rPr>
        <w:t xml:space="preserve">ему </w:t>
      </w:r>
      <w:r>
        <w:rPr>
          <w:sz w:val="30"/>
          <w:szCs w:val="30"/>
        </w:rPr>
        <w:t xml:space="preserve">назначено и выплачено пособие по временной нетрудоспособности. Обязательные страховые взносы уплачены в полном объеме. Как </w:t>
      </w:r>
      <w:r w:rsidR="007A53AE">
        <w:rPr>
          <w:sz w:val="30"/>
          <w:szCs w:val="30"/>
        </w:rPr>
        <w:t xml:space="preserve">в индивидуальных сведений по форме ПУ-3 </w:t>
      </w:r>
      <w:r>
        <w:rPr>
          <w:sz w:val="30"/>
          <w:szCs w:val="30"/>
        </w:rPr>
        <w:t>заполнить раздел 2 «Дополнительные сведения о стаже» (раздел 2 формы ПУ-3)?</w:t>
      </w:r>
    </w:p>
    <w:p w14:paraId="17B42F39" w14:textId="37BE7CA5" w:rsidR="000B590D" w:rsidRDefault="000B590D" w:rsidP="00EC75BE">
      <w:pPr>
        <w:ind w:firstLine="709"/>
        <w:jc w:val="both"/>
        <w:rPr>
          <w:sz w:val="30"/>
          <w:szCs w:val="30"/>
        </w:rPr>
      </w:pPr>
      <w:r>
        <w:rPr>
          <w:rFonts w:eastAsia="Calibri"/>
          <w:b/>
          <w:sz w:val="30"/>
          <w:szCs w:val="30"/>
        </w:rPr>
        <w:t>Ответ:</w:t>
      </w:r>
      <w:r>
        <w:rPr>
          <w:sz w:val="30"/>
          <w:szCs w:val="30"/>
        </w:rPr>
        <w:t xml:space="preserve"> </w:t>
      </w:r>
      <w:r w:rsidR="001142B5">
        <w:rPr>
          <w:sz w:val="30"/>
          <w:szCs w:val="30"/>
        </w:rPr>
        <w:t>р</w:t>
      </w:r>
      <w:r>
        <w:rPr>
          <w:sz w:val="30"/>
          <w:szCs w:val="30"/>
        </w:rPr>
        <w:t xml:space="preserve">аздел 2 формы ПУ-3 за </w:t>
      </w:r>
      <w:r w:rsidR="007A53AE">
        <w:rPr>
          <w:sz w:val="30"/>
          <w:szCs w:val="30"/>
        </w:rPr>
        <w:t>4</w:t>
      </w:r>
      <w:r>
        <w:rPr>
          <w:sz w:val="30"/>
          <w:szCs w:val="30"/>
        </w:rPr>
        <w:t xml:space="preserve"> кв. 2025 г. необходимо заполнить</w:t>
      </w:r>
      <w:r w:rsidR="006F6669">
        <w:rPr>
          <w:sz w:val="30"/>
          <w:szCs w:val="30"/>
        </w:rPr>
        <w:t xml:space="preserve"> следующим образом</w:t>
      </w:r>
      <w:r>
        <w:rPr>
          <w:sz w:val="30"/>
          <w:szCs w:val="30"/>
        </w:rPr>
        <w:t xml:space="preserve">: </w:t>
      </w:r>
    </w:p>
    <w:tbl>
      <w:tblPr>
        <w:tblW w:w="9216" w:type="dxa"/>
        <w:tblCellMar>
          <w:left w:w="0" w:type="dxa"/>
          <w:right w:w="0" w:type="dxa"/>
        </w:tblCellMar>
        <w:tblLook w:val="0420" w:firstRow="1" w:lastRow="0" w:firstColumn="0" w:lastColumn="0" w:noHBand="0" w:noVBand="1"/>
      </w:tblPr>
      <w:tblGrid>
        <w:gridCol w:w="1844"/>
        <w:gridCol w:w="1844"/>
        <w:gridCol w:w="3260"/>
        <w:gridCol w:w="2268"/>
      </w:tblGrid>
      <w:tr w:rsidR="000B590D" w14:paraId="500FEBD7" w14:textId="77777777" w:rsidTr="000B590D">
        <w:trPr>
          <w:trHeight w:val="367"/>
        </w:trPr>
        <w:tc>
          <w:tcPr>
            <w:tcW w:w="3688" w:type="dxa"/>
            <w:gridSpan w:val="2"/>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6845800" w14:textId="77777777" w:rsidR="000B590D" w:rsidRDefault="000B590D" w:rsidP="00EC75BE">
            <w:pPr>
              <w:pStyle w:val="a3"/>
              <w:spacing w:before="0" w:beforeAutospacing="0" w:after="0" w:afterAutospacing="0"/>
              <w:ind w:firstLine="709"/>
              <w:jc w:val="both"/>
              <w:rPr>
                <w:sz w:val="30"/>
                <w:szCs w:val="30"/>
              </w:rPr>
            </w:pPr>
            <w:r>
              <w:rPr>
                <w:sz w:val="30"/>
                <w:szCs w:val="30"/>
              </w:rPr>
              <w:t>Период работы</w:t>
            </w:r>
          </w:p>
        </w:tc>
        <w:tc>
          <w:tcPr>
            <w:tcW w:w="3260"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E30DDFA" w14:textId="77777777" w:rsidR="000B590D" w:rsidRDefault="000B590D" w:rsidP="001142B5">
            <w:pPr>
              <w:pStyle w:val="a3"/>
              <w:spacing w:before="0" w:beforeAutospacing="0" w:after="0" w:afterAutospacing="0"/>
              <w:ind w:firstLine="709"/>
              <w:rPr>
                <w:sz w:val="30"/>
                <w:szCs w:val="30"/>
              </w:rPr>
            </w:pPr>
            <w:r>
              <w:rPr>
                <w:sz w:val="30"/>
                <w:szCs w:val="30"/>
              </w:rPr>
              <w:t>Вид деятельности (код)</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3C0A1E7" w14:textId="77777777" w:rsidR="000B590D" w:rsidRDefault="000B590D" w:rsidP="00EC75BE">
            <w:pPr>
              <w:pStyle w:val="a3"/>
              <w:spacing w:before="0" w:beforeAutospacing="0" w:after="0" w:afterAutospacing="0"/>
              <w:jc w:val="both"/>
              <w:rPr>
                <w:sz w:val="30"/>
                <w:szCs w:val="30"/>
              </w:rPr>
            </w:pPr>
            <w:r>
              <w:rPr>
                <w:sz w:val="30"/>
                <w:szCs w:val="30"/>
              </w:rPr>
              <w:t>Показатель</w:t>
            </w:r>
          </w:p>
        </w:tc>
      </w:tr>
      <w:tr w:rsidR="000B590D" w14:paraId="2A32EABE" w14:textId="77777777" w:rsidTr="000B590D">
        <w:trPr>
          <w:trHeight w:val="247"/>
        </w:trPr>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DD7778B" w14:textId="77777777" w:rsidR="000B590D" w:rsidRDefault="000B590D" w:rsidP="00EC75BE">
            <w:pPr>
              <w:pStyle w:val="a3"/>
              <w:spacing w:before="0" w:beforeAutospacing="0" w:after="0" w:afterAutospacing="0"/>
              <w:jc w:val="both"/>
              <w:rPr>
                <w:sz w:val="30"/>
                <w:szCs w:val="30"/>
              </w:rPr>
            </w:pPr>
            <w:r>
              <w:rPr>
                <w:sz w:val="30"/>
                <w:szCs w:val="30"/>
              </w:rPr>
              <w:t>начало</w:t>
            </w:r>
          </w:p>
        </w:tc>
        <w:tc>
          <w:tcPr>
            <w:tcW w:w="1844" w:type="dxa"/>
            <w:tcBorders>
              <w:top w:val="single" w:sz="8" w:space="0" w:color="000000"/>
              <w:left w:val="single" w:sz="8" w:space="0" w:color="000000"/>
              <w:bottom w:val="single" w:sz="8" w:space="0" w:color="000000"/>
              <w:right w:val="single" w:sz="8" w:space="0" w:color="000000"/>
            </w:tcBorders>
            <w:shd w:val="clear" w:color="auto" w:fill="FFFFFF"/>
            <w:hideMark/>
          </w:tcPr>
          <w:p w14:paraId="1E11BA35" w14:textId="77777777" w:rsidR="000B590D" w:rsidRDefault="000B590D" w:rsidP="00EC75BE">
            <w:pPr>
              <w:pStyle w:val="a3"/>
              <w:spacing w:before="0" w:beforeAutospacing="0" w:after="0" w:afterAutospacing="0"/>
              <w:jc w:val="both"/>
              <w:rPr>
                <w:sz w:val="30"/>
                <w:szCs w:val="30"/>
              </w:rPr>
            </w:pPr>
            <w:r>
              <w:rPr>
                <w:sz w:val="30"/>
                <w:szCs w:val="30"/>
              </w:rPr>
              <w:t>окончание</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9214B43" w14:textId="77777777" w:rsidR="000B590D" w:rsidRDefault="000B590D" w:rsidP="001142B5">
            <w:pPr>
              <w:ind w:firstLine="709"/>
              <w:rPr>
                <w:sz w:val="30"/>
                <w:szCs w:val="30"/>
              </w:rPr>
            </w:pP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7D51122B" w14:textId="77777777" w:rsidR="000B590D" w:rsidRDefault="000B590D" w:rsidP="00EC75BE">
            <w:pPr>
              <w:ind w:firstLine="709"/>
              <w:jc w:val="both"/>
              <w:rPr>
                <w:sz w:val="30"/>
                <w:szCs w:val="30"/>
              </w:rPr>
            </w:pPr>
          </w:p>
        </w:tc>
      </w:tr>
      <w:tr w:rsidR="000B590D" w14:paraId="04021FFB" w14:textId="77777777" w:rsidTr="000B590D">
        <w:trPr>
          <w:trHeight w:val="432"/>
        </w:trPr>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E643CE2" w14:textId="0D68654F" w:rsidR="000B590D" w:rsidRDefault="007A53AE" w:rsidP="00EC75BE">
            <w:pPr>
              <w:pStyle w:val="a3"/>
              <w:spacing w:before="0" w:beforeAutospacing="0" w:after="0" w:afterAutospacing="0"/>
              <w:jc w:val="both"/>
              <w:rPr>
                <w:sz w:val="30"/>
                <w:szCs w:val="30"/>
              </w:rPr>
            </w:pPr>
            <w:r>
              <w:rPr>
                <w:sz w:val="30"/>
                <w:szCs w:val="30"/>
              </w:rPr>
              <w:t>11</w:t>
            </w:r>
            <w:r w:rsidR="000B590D">
              <w:rPr>
                <w:sz w:val="30"/>
                <w:szCs w:val="30"/>
              </w:rPr>
              <w:t>.</w:t>
            </w:r>
            <w:r>
              <w:rPr>
                <w:sz w:val="30"/>
                <w:szCs w:val="30"/>
              </w:rPr>
              <w:t>11</w:t>
            </w:r>
            <w:r w:rsidR="000B590D">
              <w:rPr>
                <w:sz w:val="30"/>
                <w:szCs w:val="30"/>
              </w:rPr>
              <w:t>.2025</w:t>
            </w:r>
          </w:p>
        </w:tc>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6809D57" w14:textId="6882D72A" w:rsidR="000B590D" w:rsidRDefault="000B590D" w:rsidP="00EC75BE">
            <w:pPr>
              <w:pStyle w:val="a3"/>
              <w:spacing w:before="0" w:beforeAutospacing="0" w:after="0" w:afterAutospacing="0"/>
              <w:jc w:val="both"/>
              <w:rPr>
                <w:sz w:val="30"/>
                <w:szCs w:val="30"/>
              </w:rPr>
            </w:pPr>
            <w:r>
              <w:rPr>
                <w:sz w:val="30"/>
                <w:szCs w:val="30"/>
              </w:rPr>
              <w:t>31.0</w:t>
            </w:r>
            <w:r w:rsidR="007A53AE">
              <w:rPr>
                <w:sz w:val="30"/>
                <w:szCs w:val="30"/>
              </w:rPr>
              <w:t>3</w:t>
            </w:r>
            <w:r>
              <w:rPr>
                <w:sz w:val="30"/>
                <w:szCs w:val="30"/>
              </w:rPr>
              <w:t>.202</w:t>
            </w:r>
            <w:r w:rsidR="007A53AE">
              <w:rPr>
                <w:sz w:val="30"/>
                <w:szCs w:val="30"/>
              </w:rPr>
              <w:t>6</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F20FA87" w14:textId="77777777" w:rsidR="000B590D" w:rsidRDefault="000B590D" w:rsidP="001142B5">
            <w:pPr>
              <w:pStyle w:val="a3"/>
              <w:spacing w:before="0" w:beforeAutospacing="0" w:after="0" w:afterAutospacing="0"/>
              <w:jc w:val="center"/>
              <w:rPr>
                <w:sz w:val="30"/>
                <w:szCs w:val="30"/>
              </w:rPr>
            </w:pPr>
            <w:r>
              <w:rPr>
                <w:sz w:val="30"/>
                <w:szCs w:val="30"/>
              </w:rPr>
              <w:t>ДОГОВОР</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F380AC5" w14:textId="77777777" w:rsidR="000B590D" w:rsidRDefault="000B590D" w:rsidP="00EC75BE">
            <w:pPr>
              <w:ind w:firstLine="709"/>
              <w:jc w:val="both"/>
              <w:rPr>
                <w:rFonts w:ascii="Calibri" w:eastAsia="Calibri" w:hAnsi="Calibri"/>
                <w:sz w:val="20"/>
                <w:szCs w:val="20"/>
              </w:rPr>
            </w:pPr>
          </w:p>
        </w:tc>
      </w:tr>
      <w:tr w:rsidR="000B590D" w14:paraId="4BEA441D" w14:textId="77777777" w:rsidTr="000B590D">
        <w:trPr>
          <w:trHeight w:val="432"/>
        </w:trPr>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0918FB0" w14:textId="2FA46CA4" w:rsidR="000B590D" w:rsidRDefault="007A53AE" w:rsidP="00EC75BE">
            <w:pPr>
              <w:pStyle w:val="a3"/>
              <w:spacing w:before="0" w:beforeAutospacing="0" w:after="0" w:afterAutospacing="0"/>
              <w:jc w:val="both"/>
              <w:rPr>
                <w:sz w:val="30"/>
                <w:szCs w:val="30"/>
              </w:rPr>
            </w:pPr>
            <w:r>
              <w:rPr>
                <w:sz w:val="30"/>
                <w:szCs w:val="30"/>
              </w:rPr>
              <w:t>11</w:t>
            </w:r>
            <w:r w:rsidR="000B590D">
              <w:rPr>
                <w:sz w:val="30"/>
                <w:szCs w:val="30"/>
              </w:rPr>
              <w:t>.</w:t>
            </w:r>
            <w:r>
              <w:rPr>
                <w:sz w:val="30"/>
                <w:szCs w:val="30"/>
              </w:rPr>
              <w:t>11</w:t>
            </w:r>
            <w:r w:rsidR="000B590D">
              <w:rPr>
                <w:sz w:val="30"/>
                <w:szCs w:val="30"/>
              </w:rPr>
              <w:t>.2025</w:t>
            </w:r>
          </w:p>
        </w:tc>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B4232EC" w14:textId="24CBF87A" w:rsidR="000B590D" w:rsidRDefault="007A53AE" w:rsidP="00EC75BE">
            <w:pPr>
              <w:pStyle w:val="a3"/>
              <w:spacing w:before="0" w:beforeAutospacing="0" w:after="0" w:afterAutospacing="0"/>
              <w:jc w:val="both"/>
              <w:rPr>
                <w:sz w:val="30"/>
                <w:szCs w:val="30"/>
              </w:rPr>
            </w:pPr>
            <w:r>
              <w:rPr>
                <w:sz w:val="30"/>
                <w:szCs w:val="30"/>
              </w:rPr>
              <w:t>25</w:t>
            </w:r>
            <w:r w:rsidR="000B590D">
              <w:rPr>
                <w:sz w:val="30"/>
                <w:szCs w:val="30"/>
              </w:rPr>
              <w:t>.</w:t>
            </w:r>
            <w:r>
              <w:rPr>
                <w:sz w:val="30"/>
                <w:szCs w:val="30"/>
              </w:rPr>
              <w:t>11</w:t>
            </w:r>
            <w:r w:rsidR="000B590D">
              <w:rPr>
                <w:sz w:val="30"/>
                <w:szCs w:val="30"/>
              </w:rPr>
              <w:t>.2025</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5A8555C" w14:textId="2030C1AC" w:rsidR="000B590D" w:rsidRDefault="000B590D" w:rsidP="001142B5">
            <w:pPr>
              <w:pStyle w:val="a3"/>
              <w:spacing w:before="0" w:beforeAutospacing="0" w:after="0" w:afterAutospacing="0"/>
              <w:jc w:val="center"/>
              <w:rPr>
                <w:sz w:val="30"/>
                <w:szCs w:val="30"/>
              </w:rPr>
            </w:pPr>
            <w:r>
              <w:rPr>
                <w:sz w:val="30"/>
                <w:szCs w:val="30"/>
              </w:rPr>
              <w:t>ВЗНОСЫВРЕМ</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65DF8B27" w14:textId="77777777" w:rsidR="000B590D" w:rsidRDefault="000B590D" w:rsidP="00EC75BE">
            <w:pPr>
              <w:ind w:firstLine="709"/>
              <w:jc w:val="both"/>
              <w:rPr>
                <w:rFonts w:ascii="Calibri" w:eastAsia="Calibri" w:hAnsi="Calibri"/>
                <w:sz w:val="20"/>
                <w:szCs w:val="20"/>
              </w:rPr>
            </w:pPr>
          </w:p>
        </w:tc>
      </w:tr>
      <w:tr w:rsidR="000B590D" w14:paraId="10617100" w14:textId="77777777" w:rsidTr="000B590D">
        <w:trPr>
          <w:trHeight w:val="432"/>
        </w:trPr>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543EA6B" w14:textId="0E106ACB" w:rsidR="000B590D" w:rsidRDefault="007A53AE" w:rsidP="00EC75BE">
            <w:pPr>
              <w:pStyle w:val="a3"/>
              <w:spacing w:before="0" w:beforeAutospacing="0" w:after="0" w:afterAutospacing="0"/>
              <w:jc w:val="both"/>
              <w:rPr>
                <w:sz w:val="30"/>
                <w:szCs w:val="30"/>
              </w:rPr>
            </w:pPr>
            <w:r>
              <w:rPr>
                <w:sz w:val="30"/>
                <w:szCs w:val="30"/>
              </w:rPr>
              <w:t>26</w:t>
            </w:r>
            <w:r w:rsidR="000B590D">
              <w:rPr>
                <w:sz w:val="30"/>
                <w:szCs w:val="30"/>
              </w:rPr>
              <w:t>.</w:t>
            </w:r>
            <w:r>
              <w:rPr>
                <w:sz w:val="30"/>
                <w:szCs w:val="30"/>
              </w:rPr>
              <w:t>11</w:t>
            </w:r>
            <w:r w:rsidR="000B590D">
              <w:rPr>
                <w:sz w:val="30"/>
                <w:szCs w:val="30"/>
              </w:rPr>
              <w:t>.2025</w:t>
            </w:r>
          </w:p>
        </w:tc>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4984FB90" w14:textId="72FC0133" w:rsidR="000B590D" w:rsidRDefault="007A53AE" w:rsidP="00EC75BE">
            <w:pPr>
              <w:pStyle w:val="a3"/>
              <w:spacing w:before="0" w:beforeAutospacing="0" w:after="0" w:afterAutospacing="0"/>
              <w:jc w:val="both"/>
              <w:rPr>
                <w:sz w:val="30"/>
                <w:szCs w:val="30"/>
              </w:rPr>
            </w:pPr>
            <w:r>
              <w:rPr>
                <w:sz w:val="30"/>
                <w:szCs w:val="30"/>
              </w:rPr>
              <w:t>03</w:t>
            </w:r>
            <w:r w:rsidR="000B590D">
              <w:rPr>
                <w:sz w:val="30"/>
                <w:szCs w:val="30"/>
              </w:rPr>
              <w:t>.</w:t>
            </w:r>
            <w:r>
              <w:rPr>
                <w:sz w:val="30"/>
                <w:szCs w:val="30"/>
              </w:rPr>
              <w:t>12</w:t>
            </w:r>
            <w:r w:rsidR="000B590D">
              <w:rPr>
                <w:sz w:val="30"/>
                <w:szCs w:val="30"/>
              </w:rPr>
              <w:t>.2025</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DB3A459" w14:textId="77777777" w:rsidR="000B590D" w:rsidRDefault="000B590D" w:rsidP="001142B5">
            <w:pPr>
              <w:pStyle w:val="a3"/>
              <w:spacing w:before="0" w:beforeAutospacing="0" w:after="0" w:afterAutospacing="0"/>
              <w:jc w:val="center"/>
              <w:rPr>
                <w:sz w:val="30"/>
                <w:szCs w:val="30"/>
              </w:rPr>
            </w:pPr>
            <w:r>
              <w:rPr>
                <w:sz w:val="30"/>
                <w:szCs w:val="30"/>
              </w:rPr>
              <w:t>ПОСОБИЕ</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3FB4A66D" w14:textId="77777777" w:rsidR="000B590D" w:rsidRDefault="000B590D" w:rsidP="00EC75BE">
            <w:pPr>
              <w:ind w:firstLine="709"/>
              <w:jc w:val="both"/>
              <w:rPr>
                <w:rFonts w:ascii="Calibri" w:eastAsia="Calibri" w:hAnsi="Calibri"/>
                <w:sz w:val="20"/>
                <w:szCs w:val="20"/>
              </w:rPr>
            </w:pPr>
          </w:p>
        </w:tc>
      </w:tr>
      <w:tr w:rsidR="000B590D" w14:paraId="5F91B2F6" w14:textId="77777777" w:rsidTr="000B590D">
        <w:trPr>
          <w:trHeight w:val="432"/>
        </w:trPr>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0538D8D5" w14:textId="0A296921" w:rsidR="000B590D" w:rsidRDefault="007A53AE" w:rsidP="00EC75BE">
            <w:pPr>
              <w:pStyle w:val="a3"/>
              <w:spacing w:before="0" w:beforeAutospacing="0" w:after="0" w:afterAutospacing="0"/>
              <w:jc w:val="both"/>
              <w:rPr>
                <w:sz w:val="30"/>
                <w:szCs w:val="30"/>
              </w:rPr>
            </w:pPr>
            <w:r>
              <w:rPr>
                <w:sz w:val="30"/>
                <w:szCs w:val="30"/>
              </w:rPr>
              <w:t>04</w:t>
            </w:r>
            <w:r w:rsidR="000B590D">
              <w:rPr>
                <w:sz w:val="30"/>
                <w:szCs w:val="30"/>
              </w:rPr>
              <w:t>.</w:t>
            </w:r>
            <w:r>
              <w:rPr>
                <w:sz w:val="30"/>
                <w:szCs w:val="30"/>
              </w:rPr>
              <w:t>12</w:t>
            </w:r>
            <w:r w:rsidR="000B590D">
              <w:rPr>
                <w:sz w:val="30"/>
                <w:szCs w:val="30"/>
              </w:rPr>
              <w:t>.2025</w:t>
            </w:r>
          </w:p>
        </w:tc>
        <w:tc>
          <w:tcPr>
            <w:tcW w:w="18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70E30FF5" w14:textId="00B7C4A6" w:rsidR="000B590D" w:rsidRDefault="000B590D" w:rsidP="00EC75BE">
            <w:pPr>
              <w:pStyle w:val="a3"/>
              <w:spacing w:before="0" w:beforeAutospacing="0" w:after="0" w:afterAutospacing="0"/>
              <w:jc w:val="both"/>
              <w:rPr>
                <w:sz w:val="30"/>
                <w:szCs w:val="30"/>
              </w:rPr>
            </w:pPr>
            <w:r>
              <w:rPr>
                <w:sz w:val="30"/>
                <w:szCs w:val="30"/>
              </w:rPr>
              <w:t>31.0</w:t>
            </w:r>
            <w:r w:rsidR="007A53AE">
              <w:rPr>
                <w:sz w:val="30"/>
                <w:szCs w:val="30"/>
              </w:rPr>
              <w:t>3</w:t>
            </w:r>
            <w:r>
              <w:rPr>
                <w:sz w:val="30"/>
                <w:szCs w:val="30"/>
              </w:rPr>
              <w:t>.202</w:t>
            </w:r>
            <w:r w:rsidR="007A53AE">
              <w:rPr>
                <w:sz w:val="30"/>
                <w:szCs w:val="30"/>
              </w:rPr>
              <w:t>6</w:t>
            </w:r>
          </w:p>
        </w:tc>
        <w:tc>
          <w:tcPr>
            <w:tcW w:w="3260"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1E82D21" w14:textId="77777777" w:rsidR="000B590D" w:rsidRDefault="000B590D" w:rsidP="001142B5">
            <w:pPr>
              <w:pStyle w:val="a3"/>
              <w:spacing w:before="0" w:beforeAutospacing="0" w:after="0" w:afterAutospacing="0"/>
              <w:jc w:val="center"/>
              <w:rPr>
                <w:sz w:val="30"/>
                <w:szCs w:val="30"/>
              </w:rPr>
            </w:pPr>
            <w:r>
              <w:rPr>
                <w:sz w:val="30"/>
                <w:szCs w:val="30"/>
              </w:rPr>
              <w:t>ВЗНОСЫВРЕМ</w:t>
            </w:r>
          </w:p>
        </w:tc>
        <w:tc>
          <w:tcPr>
            <w:tcW w:w="2268"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14:paraId="53182008" w14:textId="77777777" w:rsidR="000B590D" w:rsidRDefault="000B590D" w:rsidP="00EC75BE">
            <w:pPr>
              <w:ind w:firstLine="709"/>
              <w:jc w:val="both"/>
              <w:rPr>
                <w:rFonts w:ascii="Calibri" w:eastAsia="Calibri" w:hAnsi="Calibri"/>
                <w:sz w:val="20"/>
                <w:szCs w:val="20"/>
              </w:rPr>
            </w:pPr>
          </w:p>
        </w:tc>
      </w:tr>
    </w:tbl>
    <w:p w14:paraId="5EF8A628" w14:textId="77777777" w:rsidR="00140188" w:rsidRPr="00AB05D7" w:rsidRDefault="007A53AE" w:rsidP="00140188">
      <w:pPr>
        <w:shd w:val="clear" w:color="auto" w:fill="FFFFFF"/>
        <w:ind w:firstLine="567"/>
        <w:jc w:val="both"/>
        <w:rPr>
          <w:sz w:val="30"/>
          <w:szCs w:val="30"/>
        </w:rPr>
      </w:pPr>
      <w:r w:rsidRPr="006F6669">
        <w:rPr>
          <w:b/>
          <w:bCs/>
          <w:sz w:val="30"/>
          <w:szCs w:val="30"/>
        </w:rPr>
        <w:t>Комментарий:</w:t>
      </w:r>
      <w:r>
        <w:rPr>
          <w:sz w:val="30"/>
          <w:szCs w:val="30"/>
        </w:rPr>
        <w:t xml:space="preserve"> </w:t>
      </w:r>
      <w:r w:rsidR="00140188">
        <w:rPr>
          <w:sz w:val="30"/>
          <w:szCs w:val="30"/>
        </w:rPr>
        <w:t>р</w:t>
      </w:r>
      <w:r w:rsidR="00140188" w:rsidRPr="00AB05D7">
        <w:rPr>
          <w:sz w:val="30"/>
          <w:szCs w:val="30"/>
        </w:rPr>
        <w:t xml:space="preserve">аздел 2 формы ПУ-3 заполняется в соответствии </w:t>
      </w:r>
      <w:r w:rsidR="00140188">
        <w:rPr>
          <w:sz w:val="30"/>
          <w:szCs w:val="30"/>
        </w:rPr>
        <w:br/>
      </w:r>
      <w:r w:rsidR="00140188" w:rsidRPr="00AB05D7">
        <w:rPr>
          <w:sz w:val="30"/>
          <w:szCs w:val="30"/>
        </w:rPr>
        <w:t xml:space="preserve">с классификатором сведений, используемых при заполнении </w:t>
      </w:r>
      <w:r w:rsidR="00140188">
        <w:rPr>
          <w:sz w:val="30"/>
          <w:szCs w:val="30"/>
        </w:rPr>
        <w:br/>
      </w:r>
      <w:r w:rsidR="00140188" w:rsidRPr="00AB05D7">
        <w:rPr>
          <w:sz w:val="30"/>
          <w:szCs w:val="30"/>
        </w:rPr>
        <w:t>раздела 2 формы ПУ-3 согласно приложению 2 к Инструкции о порядке заполнения форм документов персонифицированного учета</w:t>
      </w:r>
      <w:r w:rsidR="00140188" w:rsidRPr="00AB05D7">
        <w:rPr>
          <w:rStyle w:val="a7"/>
          <w:sz w:val="30"/>
          <w:szCs w:val="30"/>
        </w:rPr>
        <w:footnoteReference w:id="1"/>
      </w:r>
      <w:r w:rsidR="00140188" w:rsidRPr="00AB05D7">
        <w:rPr>
          <w:sz w:val="30"/>
          <w:szCs w:val="30"/>
        </w:rPr>
        <w:t>.</w:t>
      </w:r>
    </w:p>
    <w:p w14:paraId="040B3882" w14:textId="77777777" w:rsidR="00140188" w:rsidRPr="00AB05D7" w:rsidRDefault="00140188" w:rsidP="00140188">
      <w:pPr>
        <w:pStyle w:val="p-normal"/>
        <w:spacing w:before="0" w:beforeAutospacing="0" w:after="0" w:afterAutospacing="0"/>
        <w:ind w:firstLine="709"/>
        <w:jc w:val="both"/>
        <w:textAlignment w:val="baseline"/>
        <w:rPr>
          <w:sz w:val="30"/>
          <w:szCs w:val="30"/>
        </w:rPr>
      </w:pPr>
      <w:r w:rsidRPr="00AB05D7">
        <w:rPr>
          <w:sz w:val="30"/>
          <w:szCs w:val="30"/>
        </w:rPr>
        <w:t>Период временной нетрудоспособности с выплатой пособия обозначается кодом вида деятельности «ПОСОБИЕ»</w:t>
      </w:r>
      <w:r w:rsidRPr="00AB05D7">
        <w:rPr>
          <w:rStyle w:val="a7"/>
          <w:sz w:val="30"/>
          <w:szCs w:val="30"/>
        </w:rPr>
        <w:footnoteReference w:id="2"/>
      </w:r>
      <w:r w:rsidRPr="00AB05D7">
        <w:rPr>
          <w:sz w:val="30"/>
          <w:szCs w:val="30"/>
        </w:rPr>
        <w:t>.</w:t>
      </w:r>
    </w:p>
    <w:p w14:paraId="3D837CE3" w14:textId="04AFBF8E" w:rsidR="00140188" w:rsidRDefault="00140188" w:rsidP="00140188">
      <w:pPr>
        <w:ind w:firstLine="709"/>
        <w:jc w:val="both"/>
        <w:rPr>
          <w:sz w:val="30"/>
          <w:szCs w:val="30"/>
          <w:bdr w:val="none" w:sz="0" w:space="0" w:color="auto" w:frame="1"/>
        </w:rPr>
      </w:pPr>
      <w:r w:rsidRPr="00AB05D7">
        <w:rPr>
          <w:sz w:val="30"/>
          <w:szCs w:val="30"/>
        </w:rPr>
        <w:t xml:space="preserve">Период уплаты </w:t>
      </w:r>
      <w:r w:rsidRPr="00AB05D7">
        <w:rPr>
          <w:rStyle w:val="word-wrapper"/>
          <w:sz w:val="30"/>
          <w:szCs w:val="30"/>
          <w:bdr w:val="none" w:sz="0" w:space="0" w:color="auto" w:frame="1"/>
        </w:rPr>
        <w:t xml:space="preserve">обязательных страховых взносов работодателем </w:t>
      </w:r>
      <w:r w:rsidRPr="00AB05D7">
        <w:rPr>
          <w:sz w:val="30"/>
          <w:szCs w:val="30"/>
        </w:rPr>
        <w:t>обозначается</w:t>
      </w:r>
      <w:r w:rsidRPr="00AB05D7">
        <w:rPr>
          <w:sz w:val="30"/>
          <w:szCs w:val="30"/>
          <w:bdr w:val="none" w:sz="0" w:space="0" w:color="auto" w:frame="1"/>
        </w:rPr>
        <w:t xml:space="preserve"> кодом вида деятельности «ВЗНОСЫВРЕМ»</w:t>
      </w:r>
      <w:r w:rsidR="00C42C13" w:rsidRPr="00C42C13">
        <w:rPr>
          <w:rStyle w:val="a7"/>
          <w:sz w:val="30"/>
          <w:szCs w:val="30"/>
          <w:bdr w:val="none" w:sz="0" w:space="0" w:color="auto" w:frame="1"/>
        </w:rPr>
        <w:t xml:space="preserve"> </w:t>
      </w:r>
      <w:r w:rsidR="00C42C13" w:rsidRPr="00AB05D7">
        <w:rPr>
          <w:rStyle w:val="a7"/>
          <w:sz w:val="30"/>
          <w:szCs w:val="30"/>
          <w:bdr w:val="none" w:sz="0" w:space="0" w:color="auto" w:frame="1"/>
        </w:rPr>
        <w:footnoteReference w:id="3"/>
      </w:r>
      <w:r w:rsidRPr="00AB05D7">
        <w:rPr>
          <w:sz w:val="30"/>
          <w:szCs w:val="30"/>
          <w:bdr w:val="none" w:sz="0" w:space="0" w:color="auto" w:frame="1"/>
        </w:rPr>
        <w:t>.</w:t>
      </w:r>
    </w:p>
    <w:p w14:paraId="305DACBD" w14:textId="65545239" w:rsidR="00140188" w:rsidRPr="00AB05D7" w:rsidRDefault="00140188" w:rsidP="00140188">
      <w:pPr>
        <w:ind w:firstLine="709"/>
        <w:jc w:val="both"/>
        <w:rPr>
          <w:sz w:val="30"/>
          <w:szCs w:val="30"/>
          <w:bdr w:val="none" w:sz="0" w:space="0" w:color="auto" w:frame="1"/>
        </w:rPr>
      </w:pPr>
      <w:r>
        <w:rPr>
          <w:bCs/>
          <w:sz w:val="30"/>
          <w:szCs w:val="30"/>
        </w:rPr>
        <w:t>Период</w:t>
      </w:r>
      <w:r w:rsidRPr="00EC75BE">
        <w:rPr>
          <w:bCs/>
          <w:sz w:val="30"/>
          <w:szCs w:val="30"/>
        </w:rPr>
        <w:t>, выполн</w:t>
      </w:r>
      <w:r>
        <w:rPr>
          <w:bCs/>
          <w:sz w:val="30"/>
          <w:szCs w:val="30"/>
        </w:rPr>
        <w:t xml:space="preserve">ения работ по </w:t>
      </w:r>
      <w:r w:rsidRPr="00EC75BE">
        <w:rPr>
          <w:bCs/>
          <w:sz w:val="30"/>
          <w:szCs w:val="30"/>
        </w:rPr>
        <w:t>гражданско-правов</w:t>
      </w:r>
      <w:r>
        <w:rPr>
          <w:bCs/>
          <w:sz w:val="30"/>
          <w:szCs w:val="30"/>
        </w:rPr>
        <w:t xml:space="preserve">ому </w:t>
      </w:r>
      <w:r w:rsidRPr="00EC75BE">
        <w:rPr>
          <w:bCs/>
          <w:sz w:val="30"/>
          <w:szCs w:val="30"/>
        </w:rPr>
        <w:t>договор</w:t>
      </w:r>
      <w:r>
        <w:rPr>
          <w:bCs/>
          <w:sz w:val="30"/>
          <w:szCs w:val="30"/>
        </w:rPr>
        <w:t xml:space="preserve">у </w:t>
      </w:r>
      <w:r w:rsidRPr="00AB05D7">
        <w:rPr>
          <w:sz w:val="30"/>
          <w:szCs w:val="30"/>
        </w:rPr>
        <w:t>обозначается</w:t>
      </w:r>
      <w:r w:rsidRPr="00AB05D7">
        <w:rPr>
          <w:sz w:val="30"/>
          <w:szCs w:val="30"/>
          <w:bdr w:val="none" w:sz="0" w:space="0" w:color="auto" w:frame="1"/>
        </w:rPr>
        <w:t xml:space="preserve"> кодом вида деятельности</w:t>
      </w:r>
      <w:r>
        <w:rPr>
          <w:sz w:val="30"/>
          <w:szCs w:val="30"/>
          <w:bdr w:val="none" w:sz="0" w:space="0" w:color="auto" w:frame="1"/>
        </w:rPr>
        <w:t xml:space="preserve"> </w:t>
      </w:r>
      <w:r>
        <w:rPr>
          <w:bCs/>
          <w:sz w:val="30"/>
          <w:szCs w:val="30"/>
        </w:rPr>
        <w:t>«ДОГОВОР»</w:t>
      </w:r>
      <w:r>
        <w:rPr>
          <w:rStyle w:val="a7"/>
          <w:bCs/>
          <w:sz w:val="30"/>
          <w:szCs w:val="30"/>
        </w:rPr>
        <w:footnoteReference w:id="4"/>
      </w:r>
      <w:r w:rsidR="00C42C13">
        <w:rPr>
          <w:bCs/>
          <w:sz w:val="30"/>
          <w:szCs w:val="30"/>
        </w:rPr>
        <w:t>.</w:t>
      </w:r>
    </w:p>
    <w:p w14:paraId="1D4EE991" w14:textId="44EB1BE3" w:rsidR="00140188" w:rsidRDefault="00140188" w:rsidP="00140188">
      <w:pPr>
        <w:ind w:firstLine="709"/>
        <w:jc w:val="both"/>
        <w:rPr>
          <w:rStyle w:val="word-wrapper"/>
          <w:color w:val="242424"/>
          <w:sz w:val="30"/>
          <w:szCs w:val="30"/>
        </w:rPr>
      </w:pPr>
      <w:r>
        <w:rPr>
          <w:sz w:val="30"/>
          <w:szCs w:val="30"/>
        </w:rPr>
        <w:t>Необходимо учитывать</w:t>
      </w:r>
      <w:r w:rsidR="00086D02">
        <w:rPr>
          <w:sz w:val="30"/>
          <w:szCs w:val="30"/>
        </w:rPr>
        <w:t xml:space="preserve">, </w:t>
      </w:r>
      <w:r>
        <w:rPr>
          <w:sz w:val="30"/>
          <w:szCs w:val="30"/>
        </w:rPr>
        <w:t>что д</w:t>
      </w:r>
      <w:r>
        <w:rPr>
          <w:rStyle w:val="word-wrapper"/>
          <w:color w:val="242424"/>
          <w:sz w:val="30"/>
          <w:szCs w:val="30"/>
        </w:rPr>
        <w:t>ни, включенные в периоды по кодам видов деятельности "ВЗНОСЫВРЕМ" и "ПОСОБИЕ"</w:t>
      </w:r>
      <w:r w:rsidR="00CA5F93">
        <w:rPr>
          <w:rStyle w:val="word-wrapper"/>
          <w:color w:val="242424"/>
          <w:sz w:val="30"/>
          <w:szCs w:val="30"/>
        </w:rPr>
        <w:t xml:space="preserve"> </w:t>
      </w:r>
      <w:r>
        <w:rPr>
          <w:rStyle w:val="word-wrapper"/>
          <w:color w:val="242424"/>
          <w:sz w:val="30"/>
          <w:szCs w:val="30"/>
        </w:rPr>
        <w:t xml:space="preserve">должны соответствовать дням, включенным в период по коду вида деятельности "ДОГОВОР", если сумма значений реквизитов "Сумма, рублей, уплаченных обязательных страховых взносов" равна сумме значений </w:t>
      </w:r>
      <w:r>
        <w:rPr>
          <w:rStyle w:val="word-wrapper"/>
          <w:color w:val="242424"/>
          <w:sz w:val="30"/>
          <w:szCs w:val="30"/>
        </w:rPr>
        <w:lastRenderedPageBreak/>
        <w:t>реквизитов "Сумма, рублей, начисленных обязательных страховых взносов"</w:t>
      </w:r>
      <w:r>
        <w:rPr>
          <w:rStyle w:val="a7"/>
          <w:color w:val="242424"/>
          <w:sz w:val="30"/>
          <w:szCs w:val="30"/>
        </w:rPr>
        <w:footnoteReference w:id="5"/>
      </w:r>
      <w:r>
        <w:rPr>
          <w:rStyle w:val="word-wrapper"/>
          <w:color w:val="242424"/>
          <w:sz w:val="30"/>
          <w:szCs w:val="30"/>
        </w:rPr>
        <w:t>.</w:t>
      </w:r>
    </w:p>
    <w:sectPr w:rsidR="0014018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B0CA5" w14:textId="77777777" w:rsidR="006F6669" w:rsidRDefault="006F6669" w:rsidP="006F6669">
      <w:r>
        <w:separator/>
      </w:r>
    </w:p>
  </w:endnote>
  <w:endnote w:type="continuationSeparator" w:id="0">
    <w:p w14:paraId="69712E94" w14:textId="77777777" w:rsidR="006F6669" w:rsidRDefault="006F6669" w:rsidP="006F6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A4A2E9" w14:textId="77777777" w:rsidR="006F6669" w:rsidRDefault="006F6669" w:rsidP="006F6669">
      <w:r>
        <w:separator/>
      </w:r>
    </w:p>
  </w:footnote>
  <w:footnote w:type="continuationSeparator" w:id="0">
    <w:p w14:paraId="6359C45B" w14:textId="77777777" w:rsidR="006F6669" w:rsidRDefault="006F6669" w:rsidP="006F6669">
      <w:r>
        <w:continuationSeparator/>
      </w:r>
    </w:p>
  </w:footnote>
  <w:footnote w:id="1">
    <w:p w14:paraId="701F3E0D" w14:textId="77777777" w:rsidR="00140188" w:rsidRPr="000354A6" w:rsidRDefault="00140188" w:rsidP="00140188">
      <w:pPr>
        <w:pStyle w:val="a5"/>
        <w:jc w:val="both"/>
        <w:rPr>
          <w:rFonts w:ascii="Times New Roman" w:eastAsia="Times New Roman" w:hAnsi="Times New Roman" w:cs="Times New Roman"/>
          <w:lang w:eastAsia="ru-RU"/>
        </w:rPr>
      </w:pPr>
      <w:r>
        <w:rPr>
          <w:rStyle w:val="a7"/>
        </w:rPr>
        <w:footnoteRef/>
      </w:r>
      <w:r w:rsidRPr="000354A6">
        <w:rPr>
          <w:rFonts w:ascii="Times New Roman" w:hAnsi="Times New Roman" w:cs="Times New Roman"/>
        </w:rPr>
        <w:t>Пункт 20 Инструкции</w:t>
      </w:r>
      <w:r w:rsidRPr="000354A6">
        <w:rPr>
          <w:rFonts w:ascii="Times New Roman" w:eastAsia="Times New Roman" w:hAnsi="Times New Roman" w:cs="Times New Roman"/>
          <w:lang w:eastAsia="ru-RU"/>
        </w:rPr>
        <w:t xml:space="preserve"> о порядке заполнения форм документов персонифицированного учета, утвержденной постановлением правления Фонда социальной защиты населения Министерства труда и социальной защиты Республики Беларусь от 14.10.202</w:t>
      </w:r>
      <w:r>
        <w:rPr>
          <w:rFonts w:ascii="Times New Roman" w:eastAsia="Times New Roman" w:hAnsi="Times New Roman" w:cs="Times New Roman"/>
          <w:lang w:eastAsia="ru-RU"/>
        </w:rPr>
        <w:t>5</w:t>
      </w:r>
      <w:r w:rsidRPr="000354A6">
        <w:rPr>
          <w:rFonts w:ascii="Times New Roman" w:eastAsia="Times New Roman" w:hAnsi="Times New Roman" w:cs="Times New Roman"/>
          <w:lang w:eastAsia="ru-RU"/>
        </w:rPr>
        <w:t xml:space="preserve"> №14 </w:t>
      </w:r>
      <w:r>
        <w:rPr>
          <w:rFonts w:ascii="Times New Roman" w:eastAsia="Times New Roman" w:hAnsi="Times New Roman" w:cs="Times New Roman"/>
          <w:lang w:eastAsia="ru-RU"/>
        </w:rPr>
        <w:t>(Инструкция о порядке заполнения ДПУ)</w:t>
      </w:r>
    </w:p>
  </w:footnote>
  <w:footnote w:id="2">
    <w:p w14:paraId="799C70AE" w14:textId="77777777" w:rsidR="00140188" w:rsidRDefault="00140188" w:rsidP="00140188">
      <w:pPr>
        <w:pStyle w:val="a5"/>
      </w:pPr>
      <w:r>
        <w:rPr>
          <w:rStyle w:val="a7"/>
        </w:rPr>
        <w:footnoteRef/>
      </w:r>
      <w:r>
        <w:t xml:space="preserve"> </w:t>
      </w:r>
      <w:r>
        <w:rPr>
          <w:rFonts w:ascii="Times New Roman" w:hAnsi="Times New Roman" w:cs="Times New Roman"/>
        </w:rPr>
        <w:t>Пункт</w:t>
      </w:r>
      <w:r w:rsidRPr="000354A6">
        <w:rPr>
          <w:rFonts w:ascii="Times New Roman" w:hAnsi="Times New Roman" w:cs="Times New Roman"/>
        </w:rPr>
        <w:t xml:space="preserve"> 6</w:t>
      </w:r>
      <w:r>
        <w:rPr>
          <w:rFonts w:ascii="Times New Roman" w:hAnsi="Times New Roman" w:cs="Times New Roman"/>
        </w:rPr>
        <w:t>1</w:t>
      </w:r>
      <w:r w:rsidRPr="000354A6">
        <w:rPr>
          <w:rFonts w:ascii="Times New Roman" w:hAnsi="Times New Roman" w:cs="Times New Roman"/>
        </w:rPr>
        <w:t xml:space="preserve"> </w:t>
      </w:r>
      <w:r>
        <w:rPr>
          <w:rFonts w:ascii="Times New Roman" w:hAnsi="Times New Roman" w:cs="Times New Roman"/>
        </w:rPr>
        <w:t>приложения</w:t>
      </w:r>
      <w:r w:rsidRPr="000354A6">
        <w:rPr>
          <w:rFonts w:ascii="Times New Roman" w:hAnsi="Times New Roman" w:cs="Times New Roman"/>
        </w:rPr>
        <w:t xml:space="preserve"> 2 Инструкции</w:t>
      </w:r>
      <w:r>
        <w:rPr>
          <w:rFonts w:ascii="Times New Roman" w:hAnsi="Times New Roman" w:cs="Times New Roman"/>
        </w:rPr>
        <w:t xml:space="preserve"> </w:t>
      </w:r>
      <w:r>
        <w:rPr>
          <w:rFonts w:ascii="Times New Roman" w:eastAsia="Times New Roman" w:hAnsi="Times New Roman" w:cs="Times New Roman"/>
          <w:lang w:eastAsia="ru-RU"/>
        </w:rPr>
        <w:t>о порядке заполнения ДПУ</w:t>
      </w:r>
    </w:p>
  </w:footnote>
  <w:footnote w:id="3">
    <w:p w14:paraId="6522D770" w14:textId="77777777" w:rsidR="00C42C13" w:rsidRDefault="00C42C13" w:rsidP="00C42C13">
      <w:pPr>
        <w:pStyle w:val="a5"/>
        <w:jc w:val="both"/>
      </w:pPr>
      <w:r>
        <w:rPr>
          <w:rStyle w:val="a7"/>
        </w:rPr>
        <w:footnoteRef/>
      </w:r>
      <w:r>
        <w:t xml:space="preserve"> </w:t>
      </w:r>
      <w:r>
        <w:rPr>
          <w:rFonts w:ascii="Times New Roman" w:hAnsi="Times New Roman" w:cs="Times New Roman"/>
        </w:rPr>
        <w:t>Пункт</w:t>
      </w:r>
      <w:r w:rsidRPr="000354A6">
        <w:rPr>
          <w:rFonts w:ascii="Times New Roman" w:hAnsi="Times New Roman" w:cs="Times New Roman"/>
        </w:rPr>
        <w:t xml:space="preserve"> 62 </w:t>
      </w:r>
      <w:r>
        <w:rPr>
          <w:rFonts w:ascii="Times New Roman" w:hAnsi="Times New Roman" w:cs="Times New Roman"/>
        </w:rPr>
        <w:t>приложения</w:t>
      </w:r>
      <w:r w:rsidRPr="000354A6">
        <w:rPr>
          <w:rFonts w:ascii="Times New Roman" w:hAnsi="Times New Roman" w:cs="Times New Roman"/>
        </w:rPr>
        <w:t xml:space="preserve"> 2 Инструкции</w:t>
      </w:r>
      <w:r>
        <w:rPr>
          <w:rFonts w:ascii="Times New Roman" w:hAnsi="Times New Roman" w:cs="Times New Roman"/>
        </w:rPr>
        <w:t xml:space="preserve"> </w:t>
      </w:r>
      <w:r>
        <w:rPr>
          <w:rFonts w:ascii="Times New Roman" w:eastAsia="Times New Roman" w:hAnsi="Times New Roman" w:cs="Times New Roman"/>
          <w:lang w:eastAsia="ru-RU"/>
        </w:rPr>
        <w:t>о порядке заполнения ДПУ</w:t>
      </w:r>
    </w:p>
  </w:footnote>
  <w:footnote w:id="4">
    <w:p w14:paraId="4D6B9177" w14:textId="063A4387" w:rsidR="00140188" w:rsidRDefault="00140188">
      <w:pPr>
        <w:pStyle w:val="a5"/>
      </w:pPr>
      <w:r>
        <w:rPr>
          <w:rStyle w:val="a7"/>
        </w:rPr>
        <w:footnoteRef/>
      </w:r>
      <w:r>
        <w:t xml:space="preserve"> Пункт 51 </w:t>
      </w:r>
      <w:r>
        <w:rPr>
          <w:rFonts w:ascii="Times New Roman" w:hAnsi="Times New Roman" w:cs="Times New Roman"/>
        </w:rPr>
        <w:t>приложения</w:t>
      </w:r>
      <w:r w:rsidRPr="000354A6">
        <w:rPr>
          <w:rFonts w:ascii="Times New Roman" w:hAnsi="Times New Roman" w:cs="Times New Roman"/>
        </w:rPr>
        <w:t xml:space="preserve"> 2 Инструкции</w:t>
      </w:r>
      <w:r>
        <w:rPr>
          <w:rFonts w:ascii="Times New Roman" w:hAnsi="Times New Roman" w:cs="Times New Roman"/>
        </w:rPr>
        <w:t xml:space="preserve"> </w:t>
      </w:r>
      <w:r>
        <w:rPr>
          <w:rFonts w:ascii="Times New Roman" w:eastAsia="Times New Roman" w:hAnsi="Times New Roman" w:cs="Times New Roman"/>
          <w:lang w:eastAsia="ru-RU"/>
        </w:rPr>
        <w:t>о порядке заполнения ДПУ</w:t>
      </w:r>
    </w:p>
  </w:footnote>
  <w:footnote w:id="5">
    <w:p w14:paraId="7F7E95DF" w14:textId="28D289D8" w:rsidR="00140188" w:rsidRPr="00140188" w:rsidRDefault="00140188">
      <w:pPr>
        <w:pStyle w:val="a5"/>
        <w:rPr>
          <w:rFonts w:ascii="Times New Roman" w:eastAsia="Times New Roman" w:hAnsi="Times New Roman" w:cs="Times New Roman"/>
          <w:lang w:eastAsia="ru-RU"/>
        </w:rPr>
      </w:pPr>
      <w:r>
        <w:rPr>
          <w:rStyle w:val="a7"/>
        </w:rPr>
        <w:footnoteRef/>
      </w:r>
      <w:r>
        <w:t xml:space="preserve"> </w:t>
      </w:r>
      <w:r w:rsidRPr="00140188">
        <w:rPr>
          <w:rFonts w:ascii="Times New Roman" w:eastAsia="Times New Roman" w:hAnsi="Times New Roman" w:cs="Times New Roman"/>
          <w:lang w:eastAsia="ru-RU"/>
        </w:rPr>
        <w:t>подпункт 29.32.2 пункта 29 Инструкции по формату документов персонифицированного учета, утвержденной постановлением правления Фонда социальной защиты населения Министерства труда и социальной защиты Республики Беларусь от 14.10.2025 №16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58C6"/>
    <w:rsid w:val="00086D02"/>
    <w:rsid w:val="000B590D"/>
    <w:rsid w:val="000E12A5"/>
    <w:rsid w:val="001142B5"/>
    <w:rsid w:val="00140188"/>
    <w:rsid w:val="00272A2B"/>
    <w:rsid w:val="006F6669"/>
    <w:rsid w:val="007A53AE"/>
    <w:rsid w:val="008A20CA"/>
    <w:rsid w:val="00A358C6"/>
    <w:rsid w:val="00B2702B"/>
    <w:rsid w:val="00C42C13"/>
    <w:rsid w:val="00CA5F93"/>
    <w:rsid w:val="00E441A6"/>
    <w:rsid w:val="00EA036A"/>
    <w:rsid w:val="00EC75BE"/>
    <w:rsid w:val="00F60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ED711"/>
  <w15:docId w15:val="{AD32AD20-4D49-4A18-9C05-2F2888D1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90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B590D"/>
    <w:pPr>
      <w:keepNext/>
      <w:outlineLvl w:val="0"/>
    </w:pPr>
    <w:rPr>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590D"/>
    <w:rPr>
      <w:rFonts w:ascii="Times New Roman" w:eastAsia="Times New Roman" w:hAnsi="Times New Roman" w:cs="Times New Roman"/>
      <w:sz w:val="30"/>
      <w:szCs w:val="24"/>
      <w:lang w:eastAsia="ru-RU"/>
    </w:rPr>
  </w:style>
  <w:style w:type="paragraph" w:styleId="a3">
    <w:name w:val="Normal (Web)"/>
    <w:basedOn w:val="a"/>
    <w:uiPriority w:val="99"/>
    <w:unhideWhenUsed/>
    <w:rsid w:val="000B590D"/>
    <w:pPr>
      <w:spacing w:before="100" w:beforeAutospacing="1" w:after="100" w:afterAutospacing="1"/>
    </w:pPr>
  </w:style>
  <w:style w:type="paragraph" w:customStyle="1" w:styleId="il-text-alignjustify">
    <w:name w:val="il-text-align_justify"/>
    <w:basedOn w:val="a"/>
    <w:uiPriority w:val="99"/>
    <w:rsid w:val="000B590D"/>
    <w:pPr>
      <w:spacing w:before="100" w:beforeAutospacing="1" w:after="100" w:afterAutospacing="1"/>
    </w:pPr>
  </w:style>
  <w:style w:type="paragraph" w:customStyle="1" w:styleId="p-normal">
    <w:name w:val="p-normal"/>
    <w:basedOn w:val="a"/>
    <w:rsid w:val="000B590D"/>
    <w:pPr>
      <w:spacing w:before="100" w:beforeAutospacing="1" w:after="100" w:afterAutospacing="1"/>
    </w:pPr>
  </w:style>
  <w:style w:type="character" w:customStyle="1" w:styleId="word-wrapper">
    <w:name w:val="word-wrapper"/>
    <w:basedOn w:val="a0"/>
    <w:rsid w:val="000B590D"/>
  </w:style>
  <w:style w:type="character" w:styleId="a4">
    <w:name w:val="Emphasis"/>
    <w:basedOn w:val="a0"/>
    <w:uiPriority w:val="20"/>
    <w:qFormat/>
    <w:rsid w:val="000B590D"/>
    <w:rPr>
      <w:i/>
      <w:iCs/>
    </w:rPr>
  </w:style>
  <w:style w:type="paragraph" w:styleId="a5">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6"/>
    <w:uiPriority w:val="99"/>
    <w:unhideWhenUsed/>
    <w:rsid w:val="006F6669"/>
    <w:rPr>
      <w:rFonts w:asciiTheme="minorHAnsi" w:eastAsiaTheme="minorHAnsi" w:hAnsiTheme="minorHAnsi" w:cstheme="minorBidi"/>
      <w:sz w:val="20"/>
      <w:szCs w:val="20"/>
      <w:lang w:eastAsia="en-US"/>
    </w:rPr>
  </w:style>
  <w:style w:type="character" w:customStyle="1" w:styleId="a6">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5"/>
    <w:uiPriority w:val="99"/>
    <w:rsid w:val="006F6669"/>
    <w:rPr>
      <w:sz w:val="20"/>
      <w:szCs w:val="20"/>
    </w:rPr>
  </w:style>
  <w:style w:type="character" w:styleId="a7">
    <w:name w:val="footnote reference"/>
    <w:basedOn w:val="a0"/>
    <w:unhideWhenUsed/>
    <w:rsid w:val="006F66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986211">
      <w:bodyDiv w:val="1"/>
      <w:marLeft w:val="0"/>
      <w:marRight w:val="0"/>
      <w:marTop w:val="0"/>
      <w:marBottom w:val="0"/>
      <w:divBdr>
        <w:top w:val="none" w:sz="0" w:space="0" w:color="auto"/>
        <w:left w:val="none" w:sz="0" w:space="0" w:color="auto"/>
        <w:bottom w:val="none" w:sz="0" w:space="0" w:color="auto"/>
        <w:right w:val="none" w:sz="0" w:space="0" w:color="auto"/>
      </w:divBdr>
    </w:div>
    <w:div w:id="1468814788">
      <w:bodyDiv w:val="1"/>
      <w:marLeft w:val="0"/>
      <w:marRight w:val="0"/>
      <w:marTop w:val="0"/>
      <w:marBottom w:val="0"/>
      <w:divBdr>
        <w:top w:val="none" w:sz="0" w:space="0" w:color="auto"/>
        <w:left w:val="none" w:sz="0" w:space="0" w:color="auto"/>
        <w:bottom w:val="none" w:sz="0" w:space="0" w:color="auto"/>
        <w:right w:val="none" w:sz="0" w:space="0" w:color="auto"/>
      </w:divBdr>
    </w:div>
    <w:div w:id="1966228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46495-8C53-4C12-B9FB-E906E80D8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251</Words>
  <Characters>1437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Денисенко Ирина Михайловна</dc:creator>
  <cp:keywords/>
  <dc:description/>
  <cp:lastModifiedBy>Кондратова Елена Николаевна</cp:lastModifiedBy>
  <cp:revision>10</cp:revision>
  <dcterms:created xsi:type="dcterms:W3CDTF">2025-05-14T06:38:00Z</dcterms:created>
  <dcterms:modified xsi:type="dcterms:W3CDTF">2025-12-11T08:22:00Z</dcterms:modified>
</cp:coreProperties>
</file>