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ПОЛОЖЕНИЕ</w:t>
      </w:r>
      <w:r w:rsidRPr="0050713A">
        <w:rPr>
          <w:color w:val="000000"/>
          <w:sz w:val="28"/>
          <w:szCs w:val="28"/>
        </w:rPr>
        <w:br/>
      </w:r>
      <w:r w:rsidRPr="0050713A">
        <w:rPr>
          <w:rStyle w:val="a4"/>
          <w:b w:val="0"/>
          <w:bCs w:val="0"/>
          <w:color w:val="000000"/>
          <w:sz w:val="28"/>
          <w:szCs w:val="28"/>
        </w:rPr>
        <w:t>о проведении проекта «Минская смена 2024»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 Концепции национальной стратегии устойчивого развития Республики Беларусь на период до 2035 года зафиксировано: «Будет поддержано внедрение современных форм и вариативности профессиональной ориентации и организации занятости молодежи. Акцент внимания сместится в сторону новых методов отбора и выявления талантливой молодежи, раскрытия ее потенциала, вовлечение в инновационную деятельность».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Молодежь является самой динамичной социальной группой в обществе, наиболее способной к принятию перемен, из-за ее открытости новым идеям, меньшего влияния на нее догматических установок, предубеждений и глубоко укоренившихся стереотипов.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Потребность в молодых управленческих кадрах открывает возможности участия молодежи с ярко выраженными лидерскими качествами в проектной деятельности.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Новые горизонты реализации данного направления работы с молодежью, обладающей лидерскими качествами и интеллектуально-творческим потенциалом, в проекте «Минская смена 2024» направлены на привлечение молодых людей к решению актуальных социальных проблем своего города, региона, страны через социальное проектирование.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Проект реализуется Минским городским исполнительным комитетом и Академией управления при Президенте Республики Беларусь и позволяет выявить социально активных, подготовленных молодых лидеров и сформировать кадровый потенциал в сфере управления.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1. ОБЩИЕ ПОЛОЖЕНИЯ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1.1. Положение о проекте «Минская смена 2024» (далее – Положение и Проект соответственно) определяет цели и задачи Проекта, перечень партнеров Проекта, порядок распределения функций по организационно-методическому и информационному обеспечению Проекта, регулирует порядок организации, отбора, проведения комплексной оценки и обучения кандидатов Проекта.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1.2. Проект реализуется для формирования перспективного кадрового резерва государственных органов из числа молодежи, обладающей личностно-деловыми качествами и творческим потенциалом, соответствующим требованиям управленческой деятельности.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1.3. Организация и проведение Проекта осуществляется на следующих принципах: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гражданственность – желание реализовать себя на благо развития города, региона Республики Беларусь;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lastRenderedPageBreak/>
        <w:t>патриотизм – постоянное действие, направленное на отстаивание, продвижение и развитие ценностей своей страны и города;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инициативность – умение ставить и решать </w:t>
      </w:r>
      <w:proofErr w:type="gramStart"/>
      <w:r w:rsidRPr="0050713A">
        <w:rPr>
          <w:color w:val="000000"/>
          <w:sz w:val="28"/>
          <w:szCs w:val="28"/>
        </w:rPr>
        <w:t>амбициозные</w:t>
      </w:r>
      <w:proofErr w:type="gramEnd"/>
      <w:r w:rsidRPr="0050713A">
        <w:rPr>
          <w:color w:val="000000"/>
          <w:sz w:val="28"/>
          <w:szCs w:val="28"/>
        </w:rPr>
        <w:t xml:space="preserve"> задачи, стремление к достижению успеха;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партнерство – готовность достигать самореализации во взаимодействии с коллегами по проекту;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50713A">
        <w:rPr>
          <w:color w:val="000000"/>
          <w:sz w:val="28"/>
          <w:szCs w:val="28"/>
        </w:rPr>
        <w:t>инновационность</w:t>
      </w:r>
      <w:proofErr w:type="spellEnd"/>
      <w:r w:rsidRPr="0050713A">
        <w:rPr>
          <w:color w:val="000000"/>
          <w:sz w:val="28"/>
          <w:szCs w:val="28"/>
        </w:rPr>
        <w:t xml:space="preserve"> – гибкость мысли, свобода от стереотипов и клише, устремленность в будущее;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целесообразность – направленность проектной модели на достижение значимого результата;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объективность и обоснованность – доказательность того, что идея проектной модели, подход к решению проблемы оказались не случайным образом, а являются следствием работы авторов по осмыслению ситуации и оценки возможностей воздействия на нее.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1.4. Действие настоящего Положения вступает в силу с момента его утверждения и заканчивается 31 декабря 2024 г.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2. ЦЕЛИ И ЗАДАЧИ ПРОЕКТА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2.1. Целями Проекта являются: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поддержка и развитие молодежных инициатив в сфере проектного управления;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обеспечение условий для профессионального развития молодежи и оказание содействия в реализации социально-значимых проектов с экономическим потенциалом;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популяризация среди молодежи научно-технического творчества в рамках тематических направлений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привлечение талантливой молодежи к сотрудничеству с республиканскими органами государственного управления, органами исполнительной власти, </w:t>
      </w:r>
      <w:proofErr w:type="gramStart"/>
      <w:r w:rsidRPr="0050713A">
        <w:rPr>
          <w:color w:val="000000"/>
          <w:sz w:val="28"/>
          <w:szCs w:val="28"/>
        </w:rPr>
        <w:t>бизнес-структурами</w:t>
      </w:r>
      <w:proofErr w:type="gramEnd"/>
      <w:r w:rsidRPr="0050713A">
        <w:rPr>
          <w:color w:val="000000"/>
          <w:sz w:val="28"/>
          <w:szCs w:val="28"/>
        </w:rPr>
        <w:t>, коммерческими предприятиями реального сектора экономики, общественными объединениями для реализации наиболее перспективных инициатив.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2.2. Задачами Проекта являются: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50713A">
        <w:rPr>
          <w:color w:val="000000"/>
          <w:sz w:val="28"/>
          <w:szCs w:val="28"/>
        </w:rPr>
        <w:t xml:space="preserve">привлечение молодежи к актуальным социальным проблемам, включение их в реальную практическую деятельность по разработке программ, проектов, направленных на заказ (социальный) государственных органов и иных организаций в контексте предложений, рекомендаций </w:t>
      </w:r>
      <w:proofErr w:type="spellStart"/>
      <w:r w:rsidRPr="0050713A">
        <w:rPr>
          <w:color w:val="000000"/>
          <w:sz w:val="28"/>
          <w:szCs w:val="28"/>
        </w:rPr>
        <w:t>решенияэкономических</w:t>
      </w:r>
      <w:proofErr w:type="spellEnd"/>
      <w:r w:rsidRPr="0050713A">
        <w:rPr>
          <w:color w:val="000000"/>
          <w:sz w:val="28"/>
          <w:szCs w:val="28"/>
        </w:rPr>
        <w:t>, социальных, культурных, экологических и других проблем;</w:t>
      </w:r>
      <w:proofErr w:type="gramEnd"/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lastRenderedPageBreak/>
        <w:t>проектирование направлений эффективного использования имеющихся ресурсов и возможностей в решении экономических, социальных, культурных и экологических проблем городов Республики Беларусь;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выявление перспективных проектов, направленных на развитие молодежного предпринимательского потенциала;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раскрытие потенциала молодежи, предоставление инструментов и возможностей для самореализации в интересах личности через выражения своих инициатив;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мотивирование молодежи к профессиональному самосовершенствованию через возможность презентации разработанных проектных моделей перед представителями органов исполнительной и законодательной власти;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разработка молодежных проектов совместно с республиканскими государственными органами и органами местного самоуправления, иными заинтересованными, представителями бизнеса, учреждениями высшего и среднего специального образования, иными учреждениями образования; формирование потенциального кадрового резерва для последующей работы в государственных органах.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3. ОРГАНИЗАТОРЫ, ПАРТНЕРЫ И УЧАСТНИКИ ПРОЕКТА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3.1. Учредителем Проекта (далее – Организатор) является Минский городской исполнительный комитет (далее – Минский горисполком).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3.2. Партнерами проекта выступают Академия управления при Президенте Республики Беларусь (далее – Академия управления) и республиканские органы государственного управления (по согласованию).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3.3. Партнеры Проекта: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оказывают организационную, информационную поддержку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направляют представителей для оказания экспертной поддержки участникам Проекта в рамках Проекта и (или) отдельных мероприятий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направляют представителей для участия в работе секций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направляют представителей для участия в составе жюри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проводят обучающие и иные мероприятия с участниками Проекта.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3.4. В реализации Проекта задействованы аппарат Минского горисполкома, республиканские органы государственного управления (по согласованию), администрации районов, коммунальные предприятия, иные организации (по согласованию), Академия управления, иные учреждения высшего и среднего специального образования, руководители предприятий. К реализации проекта </w:t>
      </w:r>
      <w:r w:rsidRPr="0050713A">
        <w:rPr>
          <w:color w:val="000000"/>
          <w:sz w:val="28"/>
          <w:szCs w:val="28"/>
        </w:rPr>
        <w:lastRenderedPageBreak/>
        <w:t>могут привлекаться республиканские общественные объединения и политические партии (по согласованию).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3.5. Целевые группы Проекта – студенты учреждений высшего образования, учащиеся учреждений среднего специального образования, расположенных на территории </w:t>
      </w:r>
      <w:proofErr w:type="spellStart"/>
      <w:r w:rsidRPr="0050713A">
        <w:rPr>
          <w:color w:val="000000"/>
          <w:sz w:val="28"/>
          <w:szCs w:val="28"/>
        </w:rPr>
        <w:t>г</w:t>
      </w:r>
      <w:proofErr w:type="gramStart"/>
      <w:r w:rsidRPr="0050713A">
        <w:rPr>
          <w:color w:val="000000"/>
          <w:sz w:val="28"/>
          <w:szCs w:val="28"/>
        </w:rPr>
        <w:t>.М</w:t>
      </w:r>
      <w:proofErr w:type="gramEnd"/>
      <w:r w:rsidRPr="0050713A">
        <w:rPr>
          <w:color w:val="000000"/>
          <w:sz w:val="28"/>
          <w:szCs w:val="28"/>
        </w:rPr>
        <w:t>инска</w:t>
      </w:r>
      <w:proofErr w:type="spellEnd"/>
      <w:r w:rsidRPr="0050713A">
        <w:rPr>
          <w:color w:val="000000"/>
          <w:sz w:val="28"/>
          <w:szCs w:val="28"/>
        </w:rPr>
        <w:t xml:space="preserve">, работающая молодежь </w:t>
      </w:r>
      <w:proofErr w:type="spellStart"/>
      <w:r w:rsidRPr="0050713A">
        <w:rPr>
          <w:color w:val="000000"/>
          <w:sz w:val="28"/>
          <w:szCs w:val="28"/>
        </w:rPr>
        <w:t>г.Минска</w:t>
      </w:r>
      <w:proofErr w:type="spellEnd"/>
      <w:r w:rsidRPr="0050713A">
        <w:rPr>
          <w:color w:val="000000"/>
          <w:sz w:val="28"/>
          <w:szCs w:val="28"/>
        </w:rPr>
        <w:t xml:space="preserve"> в возрасте до 31 года.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4. ПОРЯДОК ОРГАНИЗАЦИИ И ПРОВЕДЕНИЯ ПРОЕКТА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4.1. К участию в Проекте допускаются молодые люди (коллектив авторов) в возрасте до 31 года, направившие свои заявки на рассмотрение.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4.2. Для регистрации в качестве участника Проекта студентам учреждений высшего образования, учащимся учреждений среднего специального образования, расположенных на территории </w:t>
      </w:r>
      <w:proofErr w:type="spellStart"/>
      <w:r w:rsidRPr="0050713A">
        <w:rPr>
          <w:color w:val="000000"/>
          <w:sz w:val="28"/>
          <w:szCs w:val="28"/>
        </w:rPr>
        <w:t>г</w:t>
      </w:r>
      <w:proofErr w:type="gramStart"/>
      <w:r w:rsidRPr="0050713A">
        <w:rPr>
          <w:color w:val="000000"/>
          <w:sz w:val="28"/>
          <w:szCs w:val="28"/>
        </w:rPr>
        <w:t>.М</w:t>
      </w:r>
      <w:proofErr w:type="gramEnd"/>
      <w:r w:rsidRPr="0050713A">
        <w:rPr>
          <w:color w:val="000000"/>
          <w:sz w:val="28"/>
          <w:szCs w:val="28"/>
        </w:rPr>
        <w:t>инска</w:t>
      </w:r>
      <w:proofErr w:type="spellEnd"/>
      <w:r w:rsidRPr="0050713A">
        <w:rPr>
          <w:color w:val="000000"/>
          <w:sz w:val="28"/>
          <w:szCs w:val="28"/>
        </w:rPr>
        <w:t>, работникам в возрасте до 31 года организаций города необходимо заполнить анкету (Приложение 1).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4.3. Проект проводится в четыре этапа: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Первый этап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Подготовительно-организационный (ноябрь-декабрь)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Включает: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презентацию Проекта в учреждениях высшего и среднего специального образования, для работающей молодежи предприятий;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информирование местных исполнительных и распорядительных органов, республиканских органов государственного управления, организаций, предприятий, средств массовой информации о реализации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сбор заявок от государственных органов и иных организаций на участие в Проекте в качестве заказчиков кадров, заказчиков разработки проектов. Заявки подаются в Минский горисполком до 11.12.2023;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сбор заявок от молодежи для участия в Проекте. Заявки подаются посредством электронной регистрации до 05.01.2024;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индивидуальное тестирование кандидатов с целью оценки профессионально-личностных и лидерских качеств на основании объективных профессионально значимых критериев. Оценка по результатам тестирования по усмотрению организаторов Проекта может проводиться в автоматизированном варианте с использованием тестовых заданий;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проведение собеседования с участниками Проекта, прошедшими отбор по результатам тестирования, с участием Организаторов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определение окончательного состава участников Проекта (до 25.01.2024);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lastRenderedPageBreak/>
        <w:t>– разработка обучающей программы занятий, подготовка пакета документов для участников Проекта (дорожная карта обучения участников проекта представлена в приложении 2);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кадровое обеспечение обучающей программы участников Проекта, подбор педагогов и модераторов;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– предварительное формирование </w:t>
      </w:r>
      <w:proofErr w:type="gramStart"/>
      <w:r w:rsidRPr="0050713A">
        <w:rPr>
          <w:color w:val="000000"/>
          <w:sz w:val="28"/>
          <w:szCs w:val="28"/>
        </w:rPr>
        <w:t>проект-команд</w:t>
      </w:r>
      <w:proofErr w:type="gramEnd"/>
      <w:r w:rsidRPr="0050713A">
        <w:rPr>
          <w:color w:val="000000"/>
          <w:sz w:val="28"/>
          <w:szCs w:val="28"/>
        </w:rPr>
        <w:t xml:space="preserve"> по направлениям работы с подбором куратора команды;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определение материально-технического обеспечения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получение участниками творческих заданий для разработки инновационных проектов по основным направлениям жизнедеятельности города с учетом целей и задач социально-экономического развития Республики Беларусь и г. Минска на 2021–2025 гг., а также молодежных инициатив: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1. Идеологическая и информационная работа;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2. Молодежная политика;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3. Градостроительство и архитектура;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4. Экология и благоустройство;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5. Жилищно-коммунальное хозяйство;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6. Транспортное обеспечение;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7. Образование;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8. Здравоохранение;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9. Социальная защита;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10. Культура и искусство;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11. Спорт и туризм;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12. Промышленность;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13. Развитие малого бизнеса, экономика;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Секция 14. Торговля.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Второй этап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Обучающий (январь-февраль)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Включает: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lastRenderedPageBreak/>
        <w:t xml:space="preserve">– проведение проблемно-развивающих и тематических семинаров-практикумов по </w:t>
      </w:r>
      <w:proofErr w:type="gramStart"/>
      <w:r w:rsidRPr="0050713A">
        <w:rPr>
          <w:color w:val="000000"/>
          <w:sz w:val="28"/>
          <w:szCs w:val="28"/>
        </w:rPr>
        <w:t>лидерству</w:t>
      </w:r>
      <w:proofErr w:type="gramEnd"/>
      <w:r w:rsidRPr="0050713A">
        <w:rPr>
          <w:color w:val="000000"/>
          <w:sz w:val="28"/>
          <w:szCs w:val="28"/>
        </w:rPr>
        <w:t xml:space="preserve"> в том числе с участием представителей республиканских органов государственного управления;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– проведение консультационно-тематических лекций по </w:t>
      </w:r>
      <w:proofErr w:type="spellStart"/>
      <w:r w:rsidRPr="0050713A">
        <w:rPr>
          <w:color w:val="000000"/>
          <w:sz w:val="28"/>
          <w:szCs w:val="28"/>
        </w:rPr>
        <w:t>самопрезентации</w:t>
      </w:r>
      <w:proofErr w:type="spellEnd"/>
      <w:r w:rsidRPr="0050713A">
        <w:rPr>
          <w:color w:val="000000"/>
          <w:sz w:val="28"/>
          <w:szCs w:val="28"/>
        </w:rPr>
        <w:t>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– проведение тренингов по </w:t>
      </w:r>
      <w:proofErr w:type="spellStart"/>
      <w:r w:rsidRPr="0050713A">
        <w:rPr>
          <w:color w:val="000000"/>
          <w:sz w:val="28"/>
          <w:szCs w:val="28"/>
        </w:rPr>
        <w:t>командообразованию</w:t>
      </w:r>
      <w:proofErr w:type="spellEnd"/>
      <w:r w:rsidRPr="0050713A">
        <w:rPr>
          <w:color w:val="000000"/>
          <w:sz w:val="28"/>
          <w:szCs w:val="28"/>
        </w:rPr>
        <w:t xml:space="preserve"> и стрессоустойчивости;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работу молодежных информационно-аналитических групп;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встречи с представителями республиканских органов государственного управления, местными исполнительными органами;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введение в проектную деятельность и проектирование по разработке социально значимого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проведение обучающего модуля по социальному проектированию;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определение и закрепление за участниками проекта кураторов из числа представителей республиканских органов государственного управления (по согласованию), руководителей структурных подразделений Минского горисполкома, администраций районов, организаций города Минска;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консультации участников проекта представителями республиканских органов государственного управления, руководством структурных подразделений Минского горисполкома, администраций районов, организаций города Минска по направлениям работы;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проведение диалоговых площадок, круглых столов, заседаний, проектных секций.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Основные этапы процесса проектирования: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всестороннее исследование реально существующих систем (экономики, образования, науки, культуры, экологии и т.д.), социального положения отдельных групп и др.;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выделение основных характеристик и особенностей этих систем;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определение существующих закономерностей;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анализ эмпирического материала;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выделение проблематики;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выработка концепции, технологий решения социальных задач и проблем;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предварительная оценка результатов.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Третий этап.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lastRenderedPageBreak/>
        <w:t>Основной. Проектная деятельность (март-апрель)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Включает: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консультационное сопровождение разработки проектов со стороны кураторов и модераторов с привлечением представителей органов республиканского государственного управления, Минского горисполкома, администраций районов, Академии управления и иных заинтересованных органов и организаций;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разработку молодежными командами социальных проектов, согласно творческим заданиям;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знакомство с деятельностью государственных органов и организаций, курирующих сферу жизнедеятельности, по которой ведется разработка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проведение «дней дублера» на базе республиканских органов государственного управления, курирующих структурных подразделений Минского горисполкома, администраций районов, государственных органов и иных организаций – осуществление участниками проекта функций руководителя, курирующего разработку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консультирование по вопросам подготовки презентации и защиты проектов;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первичная защита разработанных проектов (на базе Академии управления) – отборочный тур;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экспертное консультирование участников по итогам первичной защиты;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определение участников финала проекта «Минская смена» (выходят участники, определенные по итогам отборочного тура).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Четвертый этап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Финальный (май-июнь)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Включает: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защиту и презентацию авторских и коллективных социальных инновационных проектов с последующей рекомендацией лучших проектов к внедрению в различных сферах социально-экономической жизни города, района по следующим направлениям: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1. Идеологическая и информационная работа;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2. Молодежная политика;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3. Градостроительство и архитектура;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4. Экология и благоустройство;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lastRenderedPageBreak/>
        <w:t>Направление 5. Жилищно-коммунальное хозяйство;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6. Транспортное обеспечение;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7. Образование;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8. Здравоохранение;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9. Социальная защита;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10. Культура и искусство;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11. Спорт и туризм;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12. Промышленность;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13. Развитие малого бизнеса, экономика;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Направление 14. Торговля;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– организация выставки-презентации проектов для ознакомления общественности. </w:t>
      </w:r>
      <w:proofErr w:type="gramStart"/>
      <w:r w:rsidRPr="0050713A">
        <w:rPr>
          <w:color w:val="000000"/>
          <w:sz w:val="28"/>
          <w:szCs w:val="28"/>
        </w:rPr>
        <w:t>Каждая из экспозиций формируется по отраслевой тематике (идеологическая и информационная работа, молодежная политика, градостроительство и архитектура, экология и благоустройство, жилищно-коммунальное хозяйство, транспортное обеспечение, образование, здравоохранение, социальная защита, культура и искусство, спорт и туризм, промышленность, развитие малого бизнеса, экономика, торговля;</w:t>
      </w:r>
      <w:proofErr w:type="gramEnd"/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подведение итогов Проекта по результатам оценки комиссии с награждением победителей (один победитель в каждой направлении), а также определение лучшего проекта посредством онлайн-голосования;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– торжественное закрытие Проекта с участием руководства </w:t>
      </w:r>
      <w:proofErr w:type="spellStart"/>
      <w:r w:rsidRPr="0050713A">
        <w:rPr>
          <w:color w:val="000000"/>
          <w:sz w:val="28"/>
          <w:szCs w:val="28"/>
        </w:rPr>
        <w:t>Мингорисполкома</w:t>
      </w:r>
      <w:proofErr w:type="spellEnd"/>
      <w:r w:rsidRPr="0050713A">
        <w:rPr>
          <w:color w:val="000000"/>
          <w:sz w:val="28"/>
          <w:szCs w:val="28"/>
        </w:rPr>
        <w:t xml:space="preserve">, администраций районов </w:t>
      </w:r>
      <w:proofErr w:type="spellStart"/>
      <w:r w:rsidRPr="0050713A">
        <w:rPr>
          <w:color w:val="000000"/>
          <w:sz w:val="28"/>
          <w:szCs w:val="28"/>
        </w:rPr>
        <w:t>г</w:t>
      </w:r>
      <w:proofErr w:type="gramStart"/>
      <w:r w:rsidRPr="0050713A">
        <w:rPr>
          <w:color w:val="000000"/>
          <w:sz w:val="28"/>
          <w:szCs w:val="28"/>
        </w:rPr>
        <w:t>.М</w:t>
      </w:r>
      <w:proofErr w:type="gramEnd"/>
      <w:r w:rsidRPr="0050713A">
        <w:rPr>
          <w:color w:val="000000"/>
          <w:sz w:val="28"/>
          <w:szCs w:val="28"/>
        </w:rPr>
        <w:t>инска</w:t>
      </w:r>
      <w:proofErr w:type="spellEnd"/>
      <w:r w:rsidRPr="0050713A">
        <w:rPr>
          <w:color w:val="000000"/>
          <w:sz w:val="28"/>
          <w:szCs w:val="28"/>
        </w:rPr>
        <w:t>, представителей, республиканских органов государственного управления в рамках выставки-презентации;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– награждение участников и победителей Проекта сертификатами участников, дипломами победителя, памятными подарками, премиями и др. Награждение осуществляется Минским горисполкомом, Академией управления, администрациями районов </w:t>
      </w:r>
      <w:proofErr w:type="spellStart"/>
      <w:r w:rsidRPr="0050713A">
        <w:rPr>
          <w:color w:val="000000"/>
          <w:sz w:val="28"/>
          <w:szCs w:val="28"/>
        </w:rPr>
        <w:t>г</w:t>
      </w:r>
      <w:proofErr w:type="gramStart"/>
      <w:r w:rsidRPr="0050713A">
        <w:rPr>
          <w:color w:val="000000"/>
          <w:sz w:val="28"/>
          <w:szCs w:val="28"/>
        </w:rPr>
        <w:t>.М</w:t>
      </w:r>
      <w:proofErr w:type="gramEnd"/>
      <w:r w:rsidRPr="0050713A">
        <w:rPr>
          <w:color w:val="000000"/>
          <w:sz w:val="28"/>
          <w:szCs w:val="28"/>
        </w:rPr>
        <w:t>инска</w:t>
      </w:r>
      <w:proofErr w:type="spellEnd"/>
      <w:r w:rsidRPr="0050713A">
        <w:rPr>
          <w:color w:val="000000"/>
          <w:sz w:val="28"/>
          <w:szCs w:val="28"/>
        </w:rPr>
        <w:t>, республиканскими органами государственного управления, организациями, участвующими в реализации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предоставление рекомендательных писем для включения в резерв управленческих кадров отличившимся участникам Проекта в процессе обучения, при подготовке и защите проектов;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– освещение результатов реализации Проекта в средствах массовой информации;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lastRenderedPageBreak/>
        <w:t>– создание новостных сюжетов о победителях (командах победителей) Проекта.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Критерии эффективности Проекта: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актуальность, </w:t>
      </w:r>
      <w:proofErr w:type="spellStart"/>
      <w:r w:rsidRPr="0050713A">
        <w:rPr>
          <w:color w:val="000000"/>
          <w:sz w:val="28"/>
          <w:szCs w:val="28"/>
        </w:rPr>
        <w:t>инновационность</w:t>
      </w:r>
      <w:proofErr w:type="spellEnd"/>
      <w:r w:rsidRPr="0050713A">
        <w:rPr>
          <w:color w:val="000000"/>
          <w:sz w:val="28"/>
          <w:szCs w:val="28"/>
        </w:rPr>
        <w:t>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социальная и общественная значимость;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возможность реализации;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полнота раскрытия концепции </w:t>
      </w:r>
      <w:proofErr w:type="spellStart"/>
      <w:r w:rsidRPr="0050713A">
        <w:rPr>
          <w:color w:val="000000"/>
          <w:sz w:val="28"/>
          <w:szCs w:val="28"/>
        </w:rPr>
        <w:t>проекта</w:t>
      </w:r>
      <w:proofErr w:type="gramStart"/>
      <w:r w:rsidRPr="0050713A">
        <w:rPr>
          <w:color w:val="000000"/>
          <w:sz w:val="28"/>
          <w:szCs w:val="28"/>
        </w:rPr>
        <w:t>,в</w:t>
      </w:r>
      <w:proofErr w:type="gramEnd"/>
      <w:r w:rsidRPr="0050713A">
        <w:rPr>
          <w:color w:val="000000"/>
          <w:sz w:val="28"/>
          <w:szCs w:val="28"/>
        </w:rPr>
        <w:t>остребованность</w:t>
      </w:r>
      <w:proofErr w:type="spellEnd"/>
      <w:r w:rsidRPr="0050713A">
        <w:rPr>
          <w:color w:val="000000"/>
          <w:sz w:val="28"/>
          <w:szCs w:val="28"/>
        </w:rPr>
        <w:t xml:space="preserve">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ораторское мастерство при защите проекта;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качество презентации;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оригинальность;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удовлетворенность от достигнутого организаторов и участников проекта (приложение 3).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При подведении итогов разработанного проекта жюри учитывается степень его реализации на момент защиты (находится в стадии реализации, уже реализован и имеется акт внедрения проекта, не реализован).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Разработанный социальный проект, победивший в секции в соответствии с заключением жюри, рекомендуется Минским горисполкомом структурным подразделениям Минского горисполкома, администрациям районов </w:t>
      </w:r>
      <w:proofErr w:type="spellStart"/>
      <w:r w:rsidRPr="0050713A">
        <w:rPr>
          <w:color w:val="000000"/>
          <w:sz w:val="28"/>
          <w:szCs w:val="28"/>
        </w:rPr>
        <w:t>г</w:t>
      </w:r>
      <w:proofErr w:type="gramStart"/>
      <w:r w:rsidRPr="0050713A">
        <w:rPr>
          <w:color w:val="000000"/>
          <w:sz w:val="28"/>
          <w:szCs w:val="28"/>
        </w:rPr>
        <w:t>.М</w:t>
      </w:r>
      <w:proofErr w:type="gramEnd"/>
      <w:r w:rsidRPr="0050713A">
        <w:rPr>
          <w:color w:val="000000"/>
          <w:sz w:val="28"/>
          <w:szCs w:val="28"/>
        </w:rPr>
        <w:t>инска</w:t>
      </w:r>
      <w:proofErr w:type="spellEnd"/>
      <w:r w:rsidRPr="0050713A">
        <w:rPr>
          <w:color w:val="000000"/>
          <w:sz w:val="28"/>
          <w:szCs w:val="28"/>
        </w:rPr>
        <w:t>, организациям по направлению деятельности для реализации.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Вопросы патентной деятельности, в случае необходимости, реализуются авторами проекта самостоятельно или совместно с организацией, курирующей его разработку.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5. ОЖИДАЕМЫЕ РЕЗУЛЬТАТЫ РЕАЛИЗАЦИИ ПРОЕКТА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5.1. По результатам реализации Проекта ожидается: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повышение уровня гражданско-патриотического, идеологического, духовного и интеллектуально-творческого потенциалов молодежи;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увеличение конструктивно настроенной молодежи, активно участвующей в решении социально-экономических, политических, организационных, правовых, культурных и иных задач, стоящих перед государством;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формирование перспективного кадрового резерва из числа участников проекта, показавших высокие результаты, для приглашения в дальнейшем на государственную службу;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реализация социального потенциала молодежи и достижение целей, стоящих перед государственной молодежной политикой.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lastRenderedPageBreak/>
        <w:t>6. ИНФОРМАЦИОННОЕ ОБЕСПЕЧЕНИЕ ПРОЕКТА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6.1. Официальная информация о Проекте размещается на </w:t>
      </w:r>
      <w:proofErr w:type="gramStart"/>
      <w:r w:rsidRPr="0050713A">
        <w:rPr>
          <w:color w:val="000000"/>
          <w:sz w:val="28"/>
          <w:szCs w:val="28"/>
        </w:rPr>
        <w:t>интернет-портале</w:t>
      </w:r>
      <w:proofErr w:type="gramEnd"/>
      <w:r w:rsidRPr="0050713A">
        <w:rPr>
          <w:color w:val="000000"/>
          <w:sz w:val="28"/>
          <w:szCs w:val="28"/>
        </w:rPr>
        <w:t>: </w:t>
      </w:r>
      <w:hyperlink r:id="rId5" w:history="1">
        <w:r w:rsidRPr="0050713A">
          <w:rPr>
            <w:rStyle w:val="a5"/>
            <w:color w:val="157DD4"/>
            <w:sz w:val="28"/>
            <w:szCs w:val="28"/>
            <w:u w:val="none"/>
          </w:rPr>
          <w:t>www.minsk.gov.by</w:t>
        </w:r>
      </w:hyperlink>
      <w:r w:rsidRPr="0050713A">
        <w:rPr>
          <w:color w:val="000000"/>
          <w:sz w:val="28"/>
          <w:szCs w:val="28"/>
        </w:rPr>
        <w:t>, а также на интернет-порталах заинтересованных органов, организаторов и партнеров</w:t>
      </w:r>
      <w:bookmarkStart w:id="0" w:name="_GoBack"/>
      <w:bookmarkEnd w:id="0"/>
      <w:r w:rsidRPr="0050713A">
        <w:rPr>
          <w:color w:val="000000"/>
          <w:sz w:val="28"/>
          <w:szCs w:val="28"/>
        </w:rPr>
        <w:t xml:space="preserve"> Проекта (далее - Сайт).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6.2. Информация о Проекте, а также материалы Проекта доступны для всех пользователей сети Интернет.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6.3. Материалы Проекта могут быть использованы третьими лицами при условии наличия ссылки на источник и (или) авторов материалов.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6.4. Организаторы Проекта не несут ответственности за нарушение участниками Проекта авторских прав третьих лиц.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 xml:space="preserve">6.5. Организаторы Проекта оставляют за собой право обработки, оформления, использования и распространения материалов Проекта в различных форматах, в том числе посредством </w:t>
      </w:r>
      <w:proofErr w:type="spellStart"/>
      <w:r w:rsidRPr="0050713A">
        <w:rPr>
          <w:color w:val="000000"/>
          <w:sz w:val="28"/>
          <w:szCs w:val="28"/>
        </w:rPr>
        <w:t>файлообменных</w:t>
      </w:r>
      <w:proofErr w:type="spellEnd"/>
      <w:r w:rsidRPr="0050713A">
        <w:rPr>
          <w:color w:val="000000"/>
          <w:sz w:val="28"/>
          <w:szCs w:val="28"/>
        </w:rPr>
        <w:t xml:space="preserve"> сервисов.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50713A">
        <w:rPr>
          <w:rStyle w:val="a4"/>
          <w:b w:val="0"/>
          <w:bCs w:val="0"/>
          <w:color w:val="000000"/>
          <w:sz w:val="28"/>
          <w:szCs w:val="28"/>
        </w:rPr>
        <w:t>7. ФИНАНСИРОВАНИЕ ПРОЕКТА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7.1. Финансирование мероприятий и иных организационно-технических вопросов при реализации проекта осуществляется за счет средств, выделенных Минскому горисполкому и администрациям районов г. Минска на реализацию мероприятий государственной молодежной политики в рамках подпрограммы 10 «Молодежная политика» Государственной программы «Образование и молодежная политика на 2021–2025 гг., иных средств в установленном законодательством порядке.</w:t>
      </w:r>
    </w:p>
    <w:p w:rsidR="0050713A" w:rsidRPr="0050713A" w:rsidRDefault="0050713A" w:rsidP="0050713A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50713A">
        <w:rPr>
          <w:color w:val="000000"/>
          <w:sz w:val="28"/>
          <w:szCs w:val="28"/>
        </w:rPr>
        <w:t>7.2. К финансированию проекта могут привлекаться иные источники, не запрещенные действующим законодательством, в том числе средства коммунальных предприятий, государственных органов и иных организаций, Академии управления, иных учреждений высшего и среднего специального образования в соответствии с действующим законодательством Республики Беларусь.</w:t>
      </w:r>
    </w:p>
    <w:p w:rsidR="00F5432C" w:rsidRDefault="00F5432C"/>
    <w:sectPr w:rsidR="00F5432C" w:rsidSect="0050713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3A"/>
    <w:rsid w:val="0050713A"/>
    <w:rsid w:val="00F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13A"/>
    <w:rPr>
      <w:b/>
      <w:bCs/>
    </w:rPr>
  </w:style>
  <w:style w:type="character" w:styleId="a5">
    <w:name w:val="Hyperlink"/>
    <w:basedOn w:val="a0"/>
    <w:uiPriority w:val="99"/>
    <w:semiHidden/>
    <w:unhideWhenUsed/>
    <w:rsid w:val="00507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13A"/>
    <w:rPr>
      <w:b/>
      <w:bCs/>
    </w:rPr>
  </w:style>
  <w:style w:type="character" w:styleId="a5">
    <w:name w:val="Hyperlink"/>
    <w:basedOn w:val="a0"/>
    <w:uiPriority w:val="99"/>
    <w:semiHidden/>
    <w:unhideWhenUsed/>
    <w:rsid w:val="00507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k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Байгот</dc:creator>
  <cp:lastModifiedBy>Тамара Байгот</cp:lastModifiedBy>
  <cp:revision>1</cp:revision>
  <dcterms:created xsi:type="dcterms:W3CDTF">2023-12-14T09:24:00Z</dcterms:created>
  <dcterms:modified xsi:type="dcterms:W3CDTF">2023-12-14T09:29:00Z</dcterms:modified>
</cp:coreProperties>
</file>