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72E7" w:rsidRPr="00982301" w:rsidRDefault="003D72E7" w:rsidP="003D72E7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  <w:bookmarkStart w:id="0" w:name="_GoBack"/>
      <w:bookmarkEnd w:id="0"/>
      <w:r w:rsidRPr="00982301">
        <w:rPr>
          <w:rFonts w:ascii="Times New Roman" w:hAnsi="Times New Roman" w:cs="Times New Roman"/>
          <w:sz w:val="30"/>
          <w:szCs w:val="30"/>
        </w:rPr>
        <w:t xml:space="preserve">Изменение сроков представления формы ПУ-3 по застрахованным лицам, работающим по </w:t>
      </w:r>
      <w:r w:rsidRPr="00982301">
        <w:rPr>
          <w:rStyle w:val="diff-html-added"/>
          <w:rFonts w:ascii="Times New Roman" w:hAnsi="Times New Roman" w:cs="Times New Roman"/>
          <w:sz w:val="30"/>
          <w:szCs w:val="30"/>
        </w:rPr>
        <w:t xml:space="preserve">гражданско-правовым договорам, предметом которых является выполнение работ, оказание услуг и создание объектов интеллектуальной собственности </w:t>
      </w:r>
    </w:p>
    <w:p w:rsidR="003D72E7" w:rsidRDefault="003D72E7" w:rsidP="003D72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3D72E7" w:rsidRDefault="003D72E7" w:rsidP="003D72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D5889">
        <w:rPr>
          <w:rFonts w:ascii="Times New Roman" w:hAnsi="Times New Roman" w:cs="Times New Roman"/>
          <w:sz w:val="30"/>
          <w:szCs w:val="30"/>
        </w:rPr>
        <w:t xml:space="preserve">Постановлением Совета </w:t>
      </w:r>
      <w:r>
        <w:rPr>
          <w:rFonts w:ascii="Times New Roman" w:hAnsi="Times New Roman" w:cs="Times New Roman"/>
          <w:sz w:val="30"/>
          <w:szCs w:val="30"/>
        </w:rPr>
        <w:t>М</w:t>
      </w:r>
      <w:r w:rsidRPr="000D5889">
        <w:rPr>
          <w:rFonts w:ascii="Times New Roman" w:hAnsi="Times New Roman" w:cs="Times New Roman"/>
          <w:sz w:val="30"/>
          <w:szCs w:val="30"/>
        </w:rPr>
        <w:t>инистров Республики Беларусь от 12</w:t>
      </w:r>
      <w:r>
        <w:rPr>
          <w:rFonts w:ascii="Times New Roman" w:hAnsi="Times New Roman" w:cs="Times New Roman"/>
          <w:sz w:val="30"/>
          <w:szCs w:val="30"/>
        </w:rPr>
        <w:t xml:space="preserve"> сентября </w:t>
      </w:r>
      <w:r w:rsidRPr="000D5889">
        <w:rPr>
          <w:rFonts w:ascii="Times New Roman" w:hAnsi="Times New Roman" w:cs="Times New Roman"/>
          <w:sz w:val="30"/>
          <w:szCs w:val="30"/>
        </w:rPr>
        <w:t xml:space="preserve">2024 </w:t>
      </w:r>
      <w:r>
        <w:rPr>
          <w:rFonts w:ascii="Times New Roman" w:hAnsi="Times New Roman" w:cs="Times New Roman"/>
          <w:sz w:val="30"/>
          <w:szCs w:val="30"/>
        </w:rPr>
        <w:t xml:space="preserve">года </w:t>
      </w:r>
      <w:r w:rsidRPr="000D5889">
        <w:rPr>
          <w:rFonts w:ascii="Times New Roman" w:hAnsi="Times New Roman" w:cs="Times New Roman"/>
          <w:sz w:val="30"/>
          <w:szCs w:val="30"/>
        </w:rPr>
        <w:t xml:space="preserve">№ 670 </w:t>
      </w:r>
      <w:r>
        <w:rPr>
          <w:rFonts w:ascii="Times New Roman" w:hAnsi="Times New Roman" w:cs="Times New Roman"/>
          <w:sz w:val="30"/>
          <w:szCs w:val="30"/>
        </w:rPr>
        <w:t xml:space="preserve">«Об изменении постановлений </w:t>
      </w:r>
      <w:r w:rsidRPr="000D5889">
        <w:rPr>
          <w:rFonts w:ascii="Times New Roman" w:hAnsi="Times New Roman" w:cs="Times New Roman"/>
          <w:sz w:val="30"/>
          <w:szCs w:val="30"/>
        </w:rPr>
        <w:t xml:space="preserve">Совета </w:t>
      </w:r>
      <w:r>
        <w:rPr>
          <w:rFonts w:ascii="Times New Roman" w:hAnsi="Times New Roman" w:cs="Times New Roman"/>
          <w:sz w:val="30"/>
          <w:szCs w:val="30"/>
        </w:rPr>
        <w:t>М</w:t>
      </w:r>
      <w:r w:rsidRPr="000D5889">
        <w:rPr>
          <w:rFonts w:ascii="Times New Roman" w:hAnsi="Times New Roman" w:cs="Times New Roman"/>
          <w:sz w:val="30"/>
          <w:szCs w:val="30"/>
        </w:rPr>
        <w:t>инистров Республики Беларусь</w:t>
      </w:r>
      <w:r>
        <w:rPr>
          <w:rFonts w:ascii="Times New Roman" w:hAnsi="Times New Roman" w:cs="Times New Roman"/>
          <w:sz w:val="30"/>
          <w:szCs w:val="30"/>
        </w:rPr>
        <w:t xml:space="preserve">» изменены сроки представления работодателями </w:t>
      </w:r>
      <w:r w:rsidRPr="00EB38B5">
        <w:rPr>
          <w:rFonts w:ascii="Times New Roman" w:hAnsi="Times New Roman"/>
          <w:sz w:val="30"/>
          <w:szCs w:val="30"/>
        </w:rPr>
        <w:t>в органы Фонда</w:t>
      </w:r>
      <w:r w:rsidRPr="00EB38B5">
        <w:rPr>
          <w:rFonts w:ascii="Times New Roman" w:hAnsi="Times New Roman" w:cs="Times New Roman"/>
          <w:sz w:val="30"/>
          <w:szCs w:val="30"/>
        </w:rPr>
        <w:t xml:space="preserve"> социальной защиты населения индивидуальных сведений </w:t>
      </w:r>
      <w:r>
        <w:rPr>
          <w:rFonts w:ascii="Times New Roman" w:hAnsi="Times New Roman" w:cs="Times New Roman"/>
          <w:sz w:val="30"/>
          <w:szCs w:val="30"/>
        </w:rPr>
        <w:t xml:space="preserve">по форме ПУ-3 (далее – форма ПУ-3) в отношении застрахованных лиц, с которыми заключен </w:t>
      </w:r>
      <w:r w:rsidRPr="000D5889">
        <w:rPr>
          <w:rFonts w:ascii="Times New Roman" w:hAnsi="Times New Roman" w:cs="Times New Roman"/>
          <w:sz w:val="30"/>
          <w:szCs w:val="30"/>
        </w:rPr>
        <w:t>гражданско-правов</w:t>
      </w:r>
      <w:r>
        <w:rPr>
          <w:rFonts w:ascii="Times New Roman" w:hAnsi="Times New Roman" w:cs="Times New Roman"/>
          <w:sz w:val="30"/>
          <w:szCs w:val="30"/>
        </w:rPr>
        <w:t>ой</w:t>
      </w:r>
      <w:r w:rsidRPr="000D5889">
        <w:rPr>
          <w:rFonts w:ascii="Times New Roman" w:hAnsi="Times New Roman" w:cs="Times New Roman"/>
          <w:sz w:val="30"/>
          <w:szCs w:val="30"/>
        </w:rPr>
        <w:t xml:space="preserve"> договор</w:t>
      </w:r>
      <w:r>
        <w:rPr>
          <w:rFonts w:ascii="Times New Roman" w:hAnsi="Times New Roman" w:cs="Times New Roman"/>
          <w:sz w:val="30"/>
          <w:szCs w:val="30"/>
        </w:rPr>
        <w:t>.</w:t>
      </w:r>
    </w:p>
    <w:p w:rsidR="003D72E7" w:rsidRDefault="003D72E7" w:rsidP="003D72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Установлено, что р</w:t>
      </w:r>
      <w:r w:rsidRPr="000D5889">
        <w:rPr>
          <w:rFonts w:ascii="Times New Roman" w:hAnsi="Times New Roman" w:cs="Times New Roman"/>
          <w:sz w:val="30"/>
          <w:szCs w:val="30"/>
        </w:rPr>
        <w:t>аботодателями, предоставляющими работу п</w:t>
      </w:r>
      <w:r>
        <w:rPr>
          <w:rFonts w:ascii="Times New Roman" w:hAnsi="Times New Roman" w:cs="Times New Roman"/>
          <w:sz w:val="30"/>
          <w:szCs w:val="30"/>
        </w:rPr>
        <w:t>о гражданско-правовым договорам, форма ПУ-3 представляется:</w:t>
      </w:r>
    </w:p>
    <w:p w:rsidR="003D72E7" w:rsidRDefault="003D72E7" w:rsidP="003D72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D5889">
        <w:rPr>
          <w:rFonts w:ascii="Times New Roman" w:hAnsi="Times New Roman" w:cs="Times New Roman"/>
          <w:sz w:val="30"/>
          <w:szCs w:val="30"/>
        </w:rPr>
        <w:t>не позднее 5 календарных дней со дня</w:t>
      </w:r>
      <w:r>
        <w:rPr>
          <w:rFonts w:ascii="Times New Roman" w:hAnsi="Times New Roman" w:cs="Times New Roman"/>
          <w:sz w:val="30"/>
          <w:szCs w:val="30"/>
        </w:rPr>
        <w:t xml:space="preserve"> заключения указанного договора;</w:t>
      </w:r>
    </w:p>
    <w:p w:rsidR="003D72E7" w:rsidRDefault="003D72E7" w:rsidP="003D72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D5889">
        <w:rPr>
          <w:rFonts w:ascii="Times New Roman" w:hAnsi="Times New Roman" w:cs="Times New Roman"/>
          <w:sz w:val="30"/>
          <w:szCs w:val="30"/>
        </w:rPr>
        <w:t>не позднее 15 календарных дней со дня внесения записи о государственной регистрации субъекта хозяйствования в Единый государственный регистр юридических лиц и индивидуальных предпринимателей вновь созданным</w:t>
      </w:r>
      <w:r>
        <w:rPr>
          <w:rFonts w:ascii="Times New Roman" w:hAnsi="Times New Roman" w:cs="Times New Roman"/>
          <w:sz w:val="30"/>
          <w:szCs w:val="30"/>
        </w:rPr>
        <w:t>и субъектами</w:t>
      </w:r>
      <w:r w:rsidRPr="000D5889">
        <w:rPr>
          <w:rFonts w:ascii="Times New Roman" w:hAnsi="Times New Roman" w:cs="Times New Roman"/>
          <w:sz w:val="30"/>
          <w:szCs w:val="30"/>
        </w:rPr>
        <w:t xml:space="preserve"> хозяйствования</w:t>
      </w:r>
      <w:r>
        <w:rPr>
          <w:rFonts w:ascii="Times New Roman" w:hAnsi="Times New Roman" w:cs="Times New Roman"/>
          <w:sz w:val="30"/>
          <w:szCs w:val="30"/>
        </w:rPr>
        <w:t>.</w:t>
      </w:r>
    </w:p>
    <w:p w:rsidR="003D72E7" w:rsidRDefault="003D72E7" w:rsidP="003D72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Д</w:t>
      </w:r>
      <w:r w:rsidRPr="000D5889">
        <w:rPr>
          <w:rFonts w:ascii="Times New Roman" w:hAnsi="Times New Roman" w:cs="Times New Roman"/>
          <w:sz w:val="30"/>
          <w:szCs w:val="30"/>
        </w:rPr>
        <w:t>алее</w:t>
      </w:r>
      <w:r>
        <w:rPr>
          <w:rFonts w:ascii="Times New Roman" w:hAnsi="Times New Roman" w:cs="Times New Roman"/>
          <w:sz w:val="30"/>
          <w:szCs w:val="30"/>
        </w:rPr>
        <w:t>,</w:t>
      </w:r>
      <w:r w:rsidRPr="006229AD">
        <w:rPr>
          <w:rFonts w:ascii="Times New Roman" w:hAnsi="Times New Roman"/>
          <w:sz w:val="30"/>
          <w:szCs w:val="30"/>
        </w:rPr>
        <w:t xml:space="preserve"> </w:t>
      </w:r>
      <w:r w:rsidRPr="000D5889">
        <w:rPr>
          <w:rFonts w:ascii="Times New Roman" w:hAnsi="Times New Roman" w:cs="Times New Roman"/>
          <w:sz w:val="30"/>
          <w:szCs w:val="30"/>
        </w:rPr>
        <w:t>при начислении вознаграждения по гражданско-правовому договору</w:t>
      </w:r>
      <w:r>
        <w:rPr>
          <w:rFonts w:ascii="Times New Roman" w:hAnsi="Times New Roman" w:cs="Times New Roman"/>
          <w:sz w:val="30"/>
          <w:szCs w:val="30"/>
        </w:rPr>
        <w:t xml:space="preserve">, форма ПУ-3 представляется работодателями </w:t>
      </w:r>
      <w:r w:rsidRPr="00EB38B5">
        <w:rPr>
          <w:rFonts w:ascii="Times New Roman" w:hAnsi="Times New Roman"/>
          <w:sz w:val="30"/>
          <w:szCs w:val="30"/>
        </w:rPr>
        <w:t>в органы Фонда</w:t>
      </w:r>
      <w:r w:rsidRPr="00EB38B5">
        <w:rPr>
          <w:rFonts w:ascii="Times New Roman" w:hAnsi="Times New Roman" w:cs="Times New Roman"/>
          <w:sz w:val="30"/>
          <w:szCs w:val="30"/>
        </w:rPr>
        <w:t xml:space="preserve"> социальной защиты населения</w:t>
      </w:r>
      <w:r w:rsidRPr="000D5889">
        <w:rPr>
          <w:rFonts w:ascii="Times New Roman" w:hAnsi="Times New Roman" w:cs="Times New Roman"/>
          <w:sz w:val="30"/>
          <w:szCs w:val="30"/>
        </w:rPr>
        <w:t xml:space="preserve"> один раз в квартал в течение месяца, с</w:t>
      </w:r>
      <w:r>
        <w:rPr>
          <w:rFonts w:ascii="Times New Roman" w:hAnsi="Times New Roman" w:cs="Times New Roman"/>
          <w:sz w:val="30"/>
          <w:szCs w:val="30"/>
        </w:rPr>
        <w:t>ледующего за отчетным кварталом.</w:t>
      </w:r>
    </w:p>
    <w:p w:rsidR="003D72E7" w:rsidRDefault="003D72E7" w:rsidP="003D72E7">
      <w:pPr>
        <w:pStyle w:val="a3"/>
        <w:ind w:firstLine="709"/>
        <w:jc w:val="both"/>
        <w:rPr>
          <w:rStyle w:val="word-wrapper"/>
          <w:rFonts w:ascii="Times New Roman" w:hAnsi="Times New Roman"/>
          <w:sz w:val="30"/>
          <w:szCs w:val="30"/>
          <w:shd w:val="clear" w:color="auto" w:fill="FFFFFF"/>
        </w:rPr>
      </w:pPr>
      <w:r w:rsidRPr="00EB38B5">
        <w:rPr>
          <w:rStyle w:val="word-wrapper"/>
          <w:rFonts w:ascii="Times New Roman" w:hAnsi="Times New Roman"/>
          <w:sz w:val="30"/>
          <w:szCs w:val="30"/>
          <w:shd w:val="clear" w:color="auto" w:fill="FFFFFF"/>
        </w:rPr>
        <w:t xml:space="preserve">Сроки, </w:t>
      </w:r>
      <w:r w:rsidRPr="00EB38B5">
        <w:rPr>
          <w:rFonts w:ascii="Times New Roman" w:hAnsi="Times New Roman"/>
          <w:sz w:val="30"/>
          <w:szCs w:val="30"/>
        </w:rPr>
        <w:t xml:space="preserve">установленные постановлением Совета </w:t>
      </w:r>
      <w:r>
        <w:rPr>
          <w:rFonts w:ascii="Times New Roman" w:hAnsi="Times New Roman"/>
          <w:sz w:val="30"/>
          <w:szCs w:val="30"/>
        </w:rPr>
        <w:t>М</w:t>
      </w:r>
      <w:r w:rsidRPr="00EB38B5">
        <w:rPr>
          <w:rFonts w:ascii="Times New Roman" w:hAnsi="Times New Roman"/>
          <w:sz w:val="30"/>
          <w:szCs w:val="30"/>
        </w:rPr>
        <w:t xml:space="preserve">инистров Республики Беларусь от 12 сентября 2024 года № 670, в части представления работодателями форм ПУ-3 по застрахованным лицам, работающим по </w:t>
      </w:r>
      <w:r w:rsidRPr="000D5889">
        <w:rPr>
          <w:rFonts w:ascii="Times New Roman" w:hAnsi="Times New Roman"/>
          <w:sz w:val="30"/>
          <w:szCs w:val="30"/>
        </w:rPr>
        <w:t>гражданско-правовы</w:t>
      </w:r>
      <w:r>
        <w:rPr>
          <w:rFonts w:ascii="Times New Roman" w:hAnsi="Times New Roman"/>
          <w:sz w:val="30"/>
          <w:szCs w:val="30"/>
        </w:rPr>
        <w:t>м</w:t>
      </w:r>
      <w:r w:rsidRPr="000D5889">
        <w:rPr>
          <w:rFonts w:ascii="Times New Roman" w:hAnsi="Times New Roman"/>
          <w:sz w:val="30"/>
          <w:szCs w:val="30"/>
        </w:rPr>
        <w:t xml:space="preserve"> договора</w:t>
      </w:r>
      <w:r>
        <w:rPr>
          <w:rFonts w:ascii="Times New Roman" w:hAnsi="Times New Roman"/>
          <w:sz w:val="30"/>
          <w:szCs w:val="30"/>
        </w:rPr>
        <w:t xml:space="preserve">м, распространяются на </w:t>
      </w:r>
      <w:r w:rsidRPr="000D5889">
        <w:rPr>
          <w:rFonts w:ascii="Times New Roman" w:hAnsi="Times New Roman"/>
          <w:sz w:val="30"/>
          <w:szCs w:val="30"/>
        </w:rPr>
        <w:t>гражданско-правовы</w:t>
      </w:r>
      <w:r>
        <w:rPr>
          <w:rFonts w:ascii="Times New Roman" w:hAnsi="Times New Roman"/>
          <w:sz w:val="30"/>
          <w:szCs w:val="30"/>
        </w:rPr>
        <w:t>е</w:t>
      </w:r>
      <w:r w:rsidRPr="000D5889">
        <w:rPr>
          <w:rFonts w:ascii="Times New Roman" w:hAnsi="Times New Roman"/>
          <w:sz w:val="30"/>
          <w:szCs w:val="30"/>
        </w:rPr>
        <w:t xml:space="preserve"> договор</w:t>
      </w:r>
      <w:r>
        <w:rPr>
          <w:rFonts w:ascii="Times New Roman" w:hAnsi="Times New Roman"/>
          <w:sz w:val="30"/>
          <w:szCs w:val="30"/>
        </w:rPr>
        <w:t>ы, дата заключения которых начинается с 01.01.2025 и далее.</w:t>
      </w:r>
    </w:p>
    <w:p w:rsidR="003D72E7" w:rsidRDefault="003D72E7" w:rsidP="003D72E7">
      <w:pPr>
        <w:spacing w:after="0" w:line="240" w:lineRule="auto"/>
        <w:ind w:firstLine="709"/>
        <w:jc w:val="right"/>
        <w:rPr>
          <w:rFonts w:eastAsia="Times New Roman"/>
          <w:bCs/>
          <w:i/>
          <w:iCs/>
          <w:sz w:val="20"/>
          <w:szCs w:val="20"/>
        </w:rPr>
      </w:pPr>
    </w:p>
    <w:p w:rsidR="003D72E7" w:rsidRPr="00A31565" w:rsidRDefault="003D72E7" w:rsidP="003D72E7">
      <w:pPr>
        <w:spacing w:after="0" w:line="240" w:lineRule="auto"/>
        <w:ind w:firstLine="709"/>
        <w:jc w:val="right"/>
        <w:rPr>
          <w:rFonts w:eastAsia="Times New Roman"/>
          <w:bCs/>
          <w:i/>
          <w:iCs/>
          <w:sz w:val="20"/>
          <w:szCs w:val="20"/>
        </w:rPr>
      </w:pPr>
      <w:r w:rsidRPr="00A31565">
        <w:rPr>
          <w:rFonts w:eastAsia="Times New Roman"/>
          <w:bCs/>
          <w:i/>
          <w:iCs/>
          <w:sz w:val="20"/>
          <w:szCs w:val="20"/>
        </w:rPr>
        <w:t>Минско</w:t>
      </w:r>
      <w:r>
        <w:rPr>
          <w:rFonts w:eastAsia="Times New Roman"/>
          <w:bCs/>
          <w:i/>
          <w:iCs/>
          <w:sz w:val="20"/>
          <w:szCs w:val="20"/>
        </w:rPr>
        <w:t>е</w:t>
      </w:r>
      <w:r w:rsidRPr="00A31565">
        <w:rPr>
          <w:rFonts w:eastAsia="Times New Roman"/>
          <w:bCs/>
          <w:i/>
          <w:iCs/>
          <w:sz w:val="20"/>
          <w:szCs w:val="20"/>
        </w:rPr>
        <w:t xml:space="preserve"> городско</w:t>
      </w:r>
      <w:r>
        <w:rPr>
          <w:rFonts w:eastAsia="Times New Roman"/>
          <w:bCs/>
          <w:i/>
          <w:iCs/>
          <w:sz w:val="20"/>
          <w:szCs w:val="20"/>
        </w:rPr>
        <w:t>е</w:t>
      </w:r>
      <w:r w:rsidRPr="00A31565">
        <w:rPr>
          <w:rFonts w:eastAsia="Times New Roman"/>
          <w:bCs/>
          <w:i/>
          <w:iCs/>
          <w:sz w:val="20"/>
          <w:szCs w:val="20"/>
        </w:rPr>
        <w:t xml:space="preserve"> управлени</w:t>
      </w:r>
      <w:r>
        <w:rPr>
          <w:rFonts w:eastAsia="Times New Roman"/>
          <w:bCs/>
          <w:i/>
          <w:iCs/>
          <w:sz w:val="20"/>
          <w:szCs w:val="20"/>
        </w:rPr>
        <w:t>е</w:t>
      </w:r>
      <w:r w:rsidRPr="00A31565">
        <w:rPr>
          <w:rFonts w:eastAsia="Times New Roman"/>
          <w:bCs/>
          <w:i/>
          <w:iCs/>
          <w:sz w:val="20"/>
          <w:szCs w:val="20"/>
        </w:rPr>
        <w:t xml:space="preserve"> Фонда </w:t>
      </w:r>
      <w:proofErr w:type="gramStart"/>
      <w:r w:rsidRPr="00A31565">
        <w:rPr>
          <w:rFonts w:eastAsia="Times New Roman"/>
          <w:bCs/>
          <w:i/>
          <w:iCs/>
          <w:sz w:val="20"/>
          <w:szCs w:val="20"/>
        </w:rPr>
        <w:t>социальной</w:t>
      </w:r>
      <w:proofErr w:type="gramEnd"/>
    </w:p>
    <w:p w:rsidR="003D72E7" w:rsidRDefault="003D72E7" w:rsidP="003D72E7">
      <w:pPr>
        <w:spacing w:after="0" w:line="240" w:lineRule="auto"/>
        <w:ind w:firstLine="709"/>
        <w:jc w:val="right"/>
        <w:rPr>
          <w:rFonts w:eastAsia="Times New Roman"/>
          <w:bCs/>
          <w:i/>
          <w:iCs/>
          <w:sz w:val="20"/>
          <w:szCs w:val="20"/>
        </w:rPr>
      </w:pPr>
      <w:r w:rsidRPr="00A31565">
        <w:rPr>
          <w:rFonts w:eastAsia="Times New Roman"/>
          <w:bCs/>
          <w:i/>
          <w:iCs/>
          <w:sz w:val="20"/>
          <w:szCs w:val="20"/>
        </w:rPr>
        <w:t xml:space="preserve">защиты населения Министерства труда и </w:t>
      </w:r>
    </w:p>
    <w:p w:rsidR="003D72E7" w:rsidRPr="002A462E" w:rsidRDefault="003D72E7" w:rsidP="003D72E7">
      <w:pPr>
        <w:spacing w:after="0" w:line="240" w:lineRule="auto"/>
        <w:ind w:firstLine="709"/>
        <w:jc w:val="right"/>
        <w:rPr>
          <w:rStyle w:val="word-wrapper"/>
          <w:rFonts w:ascii="Times New Roman" w:hAnsi="Times New Roman"/>
          <w:sz w:val="30"/>
          <w:szCs w:val="30"/>
          <w:shd w:val="clear" w:color="auto" w:fill="FFFFFF"/>
        </w:rPr>
      </w:pPr>
      <w:r w:rsidRPr="00A31565">
        <w:rPr>
          <w:rFonts w:eastAsia="Times New Roman"/>
          <w:bCs/>
          <w:i/>
          <w:iCs/>
          <w:sz w:val="20"/>
          <w:szCs w:val="20"/>
        </w:rPr>
        <w:t>социальной защиты Республики Беларусь</w:t>
      </w:r>
    </w:p>
    <w:p w:rsidR="002637DF" w:rsidRDefault="002637DF"/>
    <w:sectPr w:rsidR="002637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72E7"/>
    <w:rsid w:val="002637DF"/>
    <w:rsid w:val="003D72E7"/>
    <w:rsid w:val="006B78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72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rsid w:val="003D72E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word-wrapper">
    <w:name w:val="word-wrapper"/>
    <w:rsid w:val="003D72E7"/>
  </w:style>
  <w:style w:type="character" w:customStyle="1" w:styleId="diff-html-added">
    <w:name w:val="diff-html-added"/>
    <w:basedOn w:val="a0"/>
    <w:rsid w:val="003D72E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72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rsid w:val="003D72E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word-wrapper">
    <w:name w:val="word-wrapper"/>
    <w:rsid w:val="003D72E7"/>
  </w:style>
  <w:style w:type="character" w:customStyle="1" w:styleId="diff-html-added">
    <w:name w:val="diff-html-added"/>
    <w:basedOn w:val="a0"/>
    <w:rsid w:val="003D72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254</Words>
  <Characters>1449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ФСЗН</Company>
  <LinksUpToDate>false</LinksUpToDate>
  <CharactersWithSpaces>1700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Ассфура Ирина Викторовна</dc:creator>
  <cp:lastModifiedBy>Ассфура Ирина Викторовна</cp:lastModifiedBy>
  <cp:revision>2</cp:revision>
  <dcterms:created xsi:type="dcterms:W3CDTF">2024-09-23T12:48:00Z</dcterms:created>
  <dcterms:modified xsi:type="dcterms:W3CDTF">2024-09-23T12:48:00Z</dcterms:modified>
</cp:coreProperties>
</file>