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8E4" w:rsidRPr="00ED1C63" w:rsidRDefault="003358E4" w:rsidP="00ED1C63">
      <w:pPr>
        <w:ind w:firstLine="709"/>
        <w:jc w:val="center"/>
        <w:rPr>
          <w:b/>
          <w:sz w:val="30"/>
          <w:szCs w:val="30"/>
        </w:rPr>
      </w:pPr>
      <w:r w:rsidRPr="00ED1C63">
        <w:rPr>
          <w:b/>
          <w:sz w:val="30"/>
          <w:szCs w:val="30"/>
        </w:rPr>
        <w:t>О еж</w:t>
      </w:r>
      <w:r w:rsidR="00675174">
        <w:rPr>
          <w:b/>
          <w:sz w:val="30"/>
          <w:szCs w:val="30"/>
        </w:rPr>
        <w:t>емесячной доплате медицинским</w:t>
      </w:r>
      <w:r w:rsidRPr="00ED1C63">
        <w:rPr>
          <w:b/>
          <w:sz w:val="30"/>
          <w:szCs w:val="30"/>
        </w:rPr>
        <w:t xml:space="preserve"> работникам</w:t>
      </w:r>
    </w:p>
    <w:p w:rsidR="003358E4" w:rsidRPr="00ED1C63" w:rsidRDefault="003358E4" w:rsidP="003358E4">
      <w:pPr>
        <w:ind w:firstLine="284"/>
        <w:jc w:val="both"/>
        <w:rPr>
          <w:sz w:val="30"/>
          <w:szCs w:val="30"/>
        </w:rPr>
      </w:pPr>
    </w:p>
    <w:p w:rsidR="003358E4" w:rsidRPr="00ED1C63" w:rsidRDefault="003358E4" w:rsidP="00BE57AA">
      <w:pPr>
        <w:ind w:firstLine="709"/>
        <w:jc w:val="both"/>
        <w:rPr>
          <w:bCs/>
          <w:sz w:val="30"/>
          <w:szCs w:val="30"/>
        </w:rPr>
      </w:pPr>
      <w:r w:rsidRPr="00ED1C63">
        <w:rPr>
          <w:bCs/>
          <w:sz w:val="30"/>
          <w:szCs w:val="30"/>
        </w:rPr>
        <w:t xml:space="preserve">Указом Президента Республики Беларусь от 25 сентября 2013 г. </w:t>
      </w:r>
      <w:r w:rsidR="00CA506A">
        <w:rPr>
          <w:bCs/>
          <w:sz w:val="30"/>
          <w:szCs w:val="30"/>
        </w:rPr>
        <w:t xml:space="preserve"> </w:t>
      </w:r>
      <w:r w:rsidRPr="00ED1C63">
        <w:rPr>
          <w:bCs/>
          <w:sz w:val="30"/>
          <w:szCs w:val="30"/>
        </w:rPr>
        <w:t>№ 441 «О некоторых вопросах профессионального пенсионного страхования и пенсионного обеспечения»</w:t>
      </w:r>
      <w:r w:rsidR="00256B95">
        <w:rPr>
          <w:bCs/>
          <w:sz w:val="30"/>
          <w:szCs w:val="30"/>
        </w:rPr>
        <w:t xml:space="preserve"> </w:t>
      </w:r>
      <w:r w:rsidRPr="00ED1C63">
        <w:rPr>
          <w:bCs/>
          <w:sz w:val="30"/>
          <w:szCs w:val="30"/>
        </w:rPr>
        <w:t>работникам, занятым в особых условиях труда и отдельными видами профессиональной деятельности</w:t>
      </w:r>
      <w:r w:rsidR="00675174">
        <w:rPr>
          <w:bCs/>
          <w:sz w:val="30"/>
          <w:szCs w:val="30"/>
        </w:rPr>
        <w:t xml:space="preserve"> (в том числе медицинским</w:t>
      </w:r>
      <w:r w:rsidR="00ED1C63">
        <w:rPr>
          <w:bCs/>
          <w:sz w:val="30"/>
          <w:szCs w:val="30"/>
        </w:rPr>
        <w:t xml:space="preserve"> работникам)</w:t>
      </w:r>
      <w:r w:rsidRPr="00ED1C63">
        <w:rPr>
          <w:bCs/>
          <w:sz w:val="30"/>
          <w:szCs w:val="30"/>
        </w:rPr>
        <w:t xml:space="preserve">, предоставлены дополнительные компенсации. </w:t>
      </w:r>
    </w:p>
    <w:p w:rsidR="00D05E6D" w:rsidRPr="00ED1C63" w:rsidRDefault="009C3A4E" w:rsidP="00BE57AA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Р</w:t>
      </w:r>
      <w:r w:rsidR="00D05E6D" w:rsidRPr="00ED1C63">
        <w:rPr>
          <w:sz w:val="30"/>
          <w:szCs w:val="30"/>
        </w:rPr>
        <w:t xml:space="preserve">аботникам, подлежащим профессиональному пенсионному страхованию, у которых </w:t>
      </w:r>
      <w:r w:rsidR="00D05E6D" w:rsidRPr="00ED1C63">
        <w:rPr>
          <w:bCs/>
          <w:sz w:val="30"/>
          <w:szCs w:val="30"/>
        </w:rPr>
        <w:t xml:space="preserve">специальный стаж работы до 1 января 2009 г. отсутствует либо </w:t>
      </w:r>
      <w:r w:rsidR="00D05E6D" w:rsidRPr="00ED1C63">
        <w:rPr>
          <w:sz w:val="30"/>
          <w:szCs w:val="30"/>
        </w:rPr>
        <w:t xml:space="preserve">составляет </w:t>
      </w:r>
      <w:r w:rsidR="00D05E6D" w:rsidRPr="00ED1C63">
        <w:rPr>
          <w:bCs/>
          <w:sz w:val="30"/>
          <w:szCs w:val="30"/>
        </w:rPr>
        <w:t>менее половины</w:t>
      </w:r>
      <w:r w:rsidR="00D05E6D" w:rsidRPr="00ED1C63">
        <w:rPr>
          <w:sz w:val="30"/>
          <w:szCs w:val="30"/>
        </w:rPr>
        <w:t xml:space="preserve"> требуемого для назначения пенсии по возрасту за работу с особыми условиями труда или за выслугу лет в соответствии со статьями 12, 13, 15, 47 –</w:t>
      </w:r>
      <w:r w:rsidR="00ED1C63">
        <w:rPr>
          <w:sz w:val="30"/>
          <w:szCs w:val="30"/>
        </w:rPr>
        <w:t xml:space="preserve"> </w:t>
      </w:r>
      <w:r w:rsidR="00D05E6D" w:rsidRPr="00ED1C63">
        <w:rPr>
          <w:sz w:val="30"/>
          <w:szCs w:val="30"/>
        </w:rPr>
        <w:t xml:space="preserve">49, </w:t>
      </w:r>
      <w:r w:rsidR="005232F4">
        <w:rPr>
          <w:sz w:val="30"/>
          <w:szCs w:val="30"/>
        </w:rPr>
        <w:t xml:space="preserve">        </w:t>
      </w:r>
      <w:r w:rsidR="00D05E6D" w:rsidRPr="00ED1C63">
        <w:rPr>
          <w:sz w:val="30"/>
          <w:szCs w:val="30"/>
        </w:rPr>
        <w:t>49-2 Закона Республики Беларусь «О пенсионном обеспечении», предоставлено право выбрать ежемесячную доплату к заработной плате</w:t>
      </w:r>
      <w:proofErr w:type="gramEnd"/>
      <w:r w:rsidR="00D05E6D" w:rsidRPr="00ED1C63">
        <w:rPr>
          <w:sz w:val="30"/>
          <w:szCs w:val="30"/>
        </w:rPr>
        <w:t xml:space="preserve"> вместо профессионального пенсионного страхования.</w:t>
      </w:r>
      <w:r w:rsidR="00D05E6D" w:rsidRPr="00ED1C63">
        <w:rPr>
          <w:bCs/>
          <w:sz w:val="30"/>
          <w:szCs w:val="30"/>
        </w:rPr>
        <w:t xml:space="preserve"> В этом случае взносы на профессиональное пенсионное страхование не уплачиваются, право на профессиональную пенсию не формируется, работник получает дополнительный текущий доход вместо права на профессиональную пенсию в будущем.</w:t>
      </w:r>
      <w:r w:rsidR="00D05E6D" w:rsidRPr="00ED1C63">
        <w:rPr>
          <w:sz w:val="30"/>
          <w:szCs w:val="30"/>
        </w:rPr>
        <w:t xml:space="preserve"> </w:t>
      </w:r>
    </w:p>
    <w:p w:rsidR="00522769" w:rsidRDefault="00AF0A68" w:rsidP="00BE57AA">
      <w:pPr>
        <w:ind w:firstLine="709"/>
        <w:jc w:val="both"/>
        <w:rPr>
          <w:bCs/>
          <w:sz w:val="30"/>
          <w:szCs w:val="30"/>
        </w:rPr>
      </w:pPr>
      <w:r w:rsidRPr="00ED1C63">
        <w:rPr>
          <w:sz w:val="30"/>
          <w:szCs w:val="30"/>
        </w:rPr>
        <w:t>Выбор ежемесячной доплаты реализуется путем подачи работодателю письменного заявления.</w:t>
      </w:r>
      <w:r w:rsidR="00BE57AA" w:rsidRPr="00ED1C63">
        <w:rPr>
          <w:bCs/>
          <w:sz w:val="30"/>
          <w:szCs w:val="30"/>
        </w:rPr>
        <w:t xml:space="preserve"> Размер ежемесячной доплаты не может быть менее суммы взносов на профессиональное пенсионное страхование работника, причитающихся к уплате в бюджет государственного внебюджетного фонда социальной защиты населения Республики Беларусь. </w:t>
      </w:r>
    </w:p>
    <w:p w:rsidR="00117F7F" w:rsidRPr="00ED1C63" w:rsidRDefault="00117F7F" w:rsidP="00BE57AA">
      <w:pPr>
        <w:ind w:firstLine="709"/>
        <w:jc w:val="both"/>
        <w:rPr>
          <w:iCs/>
          <w:sz w:val="30"/>
          <w:szCs w:val="30"/>
        </w:rPr>
      </w:pPr>
      <w:bookmarkStart w:id="0" w:name="_GoBack"/>
      <w:bookmarkEnd w:id="0"/>
      <w:r w:rsidRPr="00ED1C63">
        <w:rPr>
          <w:sz w:val="30"/>
          <w:szCs w:val="30"/>
        </w:rPr>
        <w:t>Выплата ежемесячной доплаты, как и уплата взносов на профессиональное пенсионное страхование, производится до достижения работником общеустановленного пенсионного возраста.</w:t>
      </w:r>
    </w:p>
    <w:p w:rsidR="00AF0A68" w:rsidRPr="00ED1C63" w:rsidRDefault="00AF0A68" w:rsidP="00117F7F">
      <w:pPr>
        <w:ind w:firstLine="284"/>
        <w:jc w:val="both"/>
        <w:rPr>
          <w:sz w:val="30"/>
          <w:szCs w:val="30"/>
        </w:rPr>
      </w:pPr>
      <w:r w:rsidRPr="00ED1C63">
        <w:rPr>
          <w:sz w:val="30"/>
          <w:szCs w:val="30"/>
        </w:rPr>
        <w:t xml:space="preserve"> </w:t>
      </w:r>
      <w:r w:rsidRPr="00ED1C63">
        <w:rPr>
          <w:i/>
          <w:iCs/>
          <w:sz w:val="30"/>
          <w:szCs w:val="30"/>
        </w:rPr>
        <w:t>Пример.</w:t>
      </w:r>
    </w:p>
    <w:p w:rsidR="00AF0A68" w:rsidRDefault="00C373FB" w:rsidP="00AF0A68">
      <w:pPr>
        <w:ind w:firstLine="709"/>
        <w:jc w:val="both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Медицинская сестра участковая</w:t>
      </w:r>
      <w:r w:rsidR="00522769">
        <w:rPr>
          <w:i/>
          <w:iCs/>
          <w:sz w:val="30"/>
          <w:szCs w:val="30"/>
        </w:rPr>
        <w:t>, работающая в поликлинике</w:t>
      </w:r>
      <w:r w:rsidR="00AF0A68" w:rsidRPr="00ED1C63">
        <w:rPr>
          <w:i/>
          <w:iCs/>
          <w:sz w:val="30"/>
          <w:szCs w:val="30"/>
        </w:rPr>
        <w:t>, специальный стаж которой до 1 января 2009 г. составил 10 лет, продолжает работать в названной должности</w:t>
      </w:r>
      <w:r w:rsidR="005232F4">
        <w:rPr>
          <w:i/>
          <w:iCs/>
          <w:sz w:val="30"/>
          <w:szCs w:val="30"/>
        </w:rPr>
        <w:t xml:space="preserve"> и подлежит профессиональному пенсионному страхованию</w:t>
      </w:r>
      <w:r w:rsidR="00AF0A68" w:rsidRPr="00ED1C63">
        <w:rPr>
          <w:i/>
          <w:iCs/>
          <w:sz w:val="30"/>
          <w:szCs w:val="30"/>
        </w:rPr>
        <w:t>. Учитывая, что ее специальный стаж до 1 января 2009 г. составил менее половины требуемого для назначения трудовой пенсии за выслугу лет</w:t>
      </w:r>
      <w:r w:rsidR="00ED1C63">
        <w:rPr>
          <w:i/>
          <w:iCs/>
          <w:sz w:val="30"/>
          <w:szCs w:val="30"/>
        </w:rPr>
        <w:t xml:space="preserve"> </w:t>
      </w:r>
      <w:r w:rsidR="00AF0A68" w:rsidRPr="00ED1C63">
        <w:rPr>
          <w:i/>
          <w:iCs/>
          <w:sz w:val="30"/>
          <w:szCs w:val="30"/>
        </w:rPr>
        <w:t>в соответствии со ст. 48 Закона Республики Беларусь «О пенсионном обеспечении» (требуется 25 лет), она имеет право на получение ежемесячной доплаты к заработной плате.</w:t>
      </w:r>
    </w:p>
    <w:p w:rsidR="004073FA" w:rsidRDefault="004073FA" w:rsidP="005232F4">
      <w:pPr>
        <w:ind w:firstLine="567"/>
        <w:jc w:val="right"/>
        <w:rPr>
          <w:b/>
          <w:i/>
          <w:sz w:val="22"/>
          <w:szCs w:val="22"/>
        </w:rPr>
      </w:pPr>
    </w:p>
    <w:p w:rsidR="005232F4" w:rsidRPr="007347DB" w:rsidRDefault="005232F4" w:rsidP="005232F4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Отдел профессионального пенсионного страхования </w:t>
      </w:r>
    </w:p>
    <w:p w:rsidR="005232F4" w:rsidRPr="007347DB" w:rsidRDefault="005232F4" w:rsidP="005232F4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Минского городского управления Фонда социальной защиты населения </w:t>
      </w:r>
    </w:p>
    <w:p w:rsidR="00D05E6D" w:rsidRPr="003358E4" w:rsidRDefault="005232F4" w:rsidP="005232F4">
      <w:pPr>
        <w:ind w:firstLine="567"/>
        <w:jc w:val="right"/>
        <w:rPr>
          <w:bCs/>
          <w:sz w:val="30"/>
          <w:szCs w:val="30"/>
        </w:rPr>
      </w:pPr>
      <w:r w:rsidRPr="007347DB">
        <w:rPr>
          <w:b/>
          <w:i/>
          <w:sz w:val="22"/>
          <w:szCs w:val="22"/>
        </w:rPr>
        <w:t xml:space="preserve">Министерства труда и социальной защиты Республики Беларусь </w:t>
      </w:r>
    </w:p>
    <w:sectPr w:rsidR="00D05E6D" w:rsidRPr="003358E4" w:rsidSect="004073FA">
      <w:pgSz w:w="11906" w:h="16838"/>
      <w:pgMar w:top="102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58A" w:rsidRDefault="009C458A" w:rsidP="003358E4">
      <w:r>
        <w:separator/>
      </w:r>
    </w:p>
  </w:endnote>
  <w:endnote w:type="continuationSeparator" w:id="0">
    <w:p w:rsidR="009C458A" w:rsidRDefault="009C458A" w:rsidP="0033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58A" w:rsidRDefault="009C458A" w:rsidP="003358E4">
      <w:r>
        <w:separator/>
      </w:r>
    </w:p>
  </w:footnote>
  <w:footnote w:type="continuationSeparator" w:id="0">
    <w:p w:rsidR="009C458A" w:rsidRDefault="009C458A" w:rsidP="00335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8E4"/>
    <w:rsid w:val="00117F7F"/>
    <w:rsid w:val="00256B95"/>
    <w:rsid w:val="003358E4"/>
    <w:rsid w:val="004073FA"/>
    <w:rsid w:val="00522769"/>
    <w:rsid w:val="005232F4"/>
    <w:rsid w:val="00675174"/>
    <w:rsid w:val="008C3EB4"/>
    <w:rsid w:val="009C3A4E"/>
    <w:rsid w:val="009C458A"/>
    <w:rsid w:val="00AF0A68"/>
    <w:rsid w:val="00BE57AA"/>
    <w:rsid w:val="00C373FB"/>
    <w:rsid w:val="00CA506A"/>
    <w:rsid w:val="00D05E6D"/>
    <w:rsid w:val="00D1743E"/>
    <w:rsid w:val="00ED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358E4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358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358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358E4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358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358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Зубленко Дарья Славомировна</cp:lastModifiedBy>
  <cp:revision>16</cp:revision>
  <dcterms:created xsi:type="dcterms:W3CDTF">2024-03-19T07:29:00Z</dcterms:created>
  <dcterms:modified xsi:type="dcterms:W3CDTF">2024-07-23T08:06:00Z</dcterms:modified>
</cp:coreProperties>
</file>