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F33" w:rsidRDefault="00C57A05" w:rsidP="00BA7D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3F93">
        <w:rPr>
          <w:rFonts w:ascii="Times New Roman" w:hAnsi="Times New Roman" w:cs="Times New Roman"/>
          <w:b/>
          <w:bCs/>
          <w:sz w:val="28"/>
          <w:szCs w:val="28"/>
        </w:rPr>
        <w:t>Последствия выплаты заработной платы «в конвертах»</w:t>
      </w:r>
    </w:p>
    <w:p w:rsidR="00187519" w:rsidRPr="004B3F93" w:rsidRDefault="009D6F33" w:rsidP="00BA7D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для работодателя</w:t>
      </w:r>
    </w:p>
    <w:p w:rsidR="00C96976" w:rsidRPr="004B3F93" w:rsidRDefault="00C96976" w:rsidP="00BA7D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83347D" w:rsidRPr="004B3F93" w:rsidRDefault="0083347D" w:rsidP="00BA7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47D" w:rsidRPr="004B3F93" w:rsidRDefault="0083347D" w:rsidP="008334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3F93">
        <w:rPr>
          <w:rFonts w:ascii="Times New Roman" w:hAnsi="Times New Roman" w:cs="Times New Roman"/>
          <w:b/>
          <w:sz w:val="28"/>
          <w:szCs w:val="28"/>
        </w:rPr>
        <w:t xml:space="preserve">Понятие заработной платы «в конверте». </w:t>
      </w:r>
    </w:p>
    <w:p w:rsidR="0083347D" w:rsidRPr="004B3F93" w:rsidRDefault="0083347D" w:rsidP="00BA7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7D28" w:rsidRPr="004B3F93" w:rsidRDefault="00C57A05" w:rsidP="00BA7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F93">
        <w:rPr>
          <w:rFonts w:ascii="Times New Roman" w:hAnsi="Times New Roman" w:cs="Times New Roman"/>
          <w:sz w:val="28"/>
          <w:szCs w:val="28"/>
        </w:rPr>
        <w:t xml:space="preserve">Под зарплатой «в конверте» </w:t>
      </w:r>
      <w:r w:rsidR="00C96976" w:rsidRPr="004B3F93">
        <w:rPr>
          <w:rFonts w:ascii="Times New Roman" w:hAnsi="Times New Roman" w:cs="Times New Roman"/>
          <w:sz w:val="28"/>
          <w:szCs w:val="28"/>
        </w:rPr>
        <w:t>принято понимать</w:t>
      </w:r>
      <w:r w:rsidR="007332C4" w:rsidRPr="004B3F93">
        <w:rPr>
          <w:rFonts w:ascii="Times New Roman" w:hAnsi="Times New Roman" w:cs="Times New Roman"/>
          <w:sz w:val="28"/>
          <w:szCs w:val="28"/>
        </w:rPr>
        <w:t>,</w:t>
      </w:r>
      <w:r w:rsidRPr="004B3F93">
        <w:rPr>
          <w:rFonts w:ascii="Times New Roman" w:hAnsi="Times New Roman" w:cs="Times New Roman"/>
          <w:sz w:val="28"/>
          <w:szCs w:val="28"/>
        </w:rPr>
        <w:t xml:space="preserve"> </w:t>
      </w:r>
      <w:r w:rsidR="007332C4" w:rsidRPr="004B3F93">
        <w:rPr>
          <w:rFonts w:ascii="Times New Roman" w:hAnsi="Times New Roman" w:cs="Times New Roman"/>
          <w:sz w:val="28"/>
          <w:szCs w:val="28"/>
        </w:rPr>
        <w:t xml:space="preserve">как правило, </w:t>
      </w:r>
      <w:r w:rsidRPr="004B3F93">
        <w:rPr>
          <w:rFonts w:ascii="Times New Roman" w:hAnsi="Times New Roman" w:cs="Times New Roman"/>
          <w:sz w:val="28"/>
          <w:szCs w:val="28"/>
        </w:rPr>
        <w:t xml:space="preserve">формы оплаты труда работников, операции по которым </w:t>
      </w:r>
      <w:r w:rsidRPr="004B3F93">
        <w:rPr>
          <w:rFonts w:ascii="Times New Roman" w:hAnsi="Times New Roman" w:cs="Times New Roman"/>
          <w:i/>
          <w:sz w:val="28"/>
          <w:szCs w:val="28"/>
          <w:u w:val="single"/>
        </w:rPr>
        <w:t>не отражаются</w:t>
      </w:r>
      <w:r w:rsidRPr="004B3F93">
        <w:rPr>
          <w:rFonts w:ascii="Times New Roman" w:hAnsi="Times New Roman" w:cs="Times New Roman"/>
          <w:sz w:val="28"/>
          <w:szCs w:val="28"/>
        </w:rPr>
        <w:t xml:space="preserve"> в регистрах бухгалтерского учета </w:t>
      </w:r>
      <w:r w:rsidRPr="004B3F93">
        <w:rPr>
          <w:rFonts w:ascii="Times New Roman" w:hAnsi="Times New Roman" w:cs="Times New Roman"/>
          <w:i/>
          <w:sz w:val="28"/>
          <w:szCs w:val="28"/>
          <w:u w:val="single"/>
        </w:rPr>
        <w:t>и не оформляются</w:t>
      </w:r>
      <w:r w:rsidRPr="004B3F93">
        <w:rPr>
          <w:rFonts w:ascii="Times New Roman" w:hAnsi="Times New Roman" w:cs="Times New Roman"/>
          <w:sz w:val="28"/>
          <w:szCs w:val="28"/>
        </w:rPr>
        <w:t xml:space="preserve"> документально </w:t>
      </w:r>
      <w:r w:rsidR="006F12DC" w:rsidRPr="004B3F93">
        <w:rPr>
          <w:rFonts w:ascii="Times New Roman" w:hAnsi="Times New Roman" w:cs="Times New Roman"/>
          <w:sz w:val="28"/>
          <w:szCs w:val="28"/>
        </w:rPr>
        <w:t>нанимателями</w:t>
      </w:r>
      <w:r w:rsidRPr="004B3F93">
        <w:rPr>
          <w:rFonts w:ascii="Times New Roman" w:hAnsi="Times New Roman" w:cs="Times New Roman"/>
          <w:sz w:val="28"/>
          <w:szCs w:val="28"/>
        </w:rPr>
        <w:t xml:space="preserve">. То есть наниматель выплачивает работнику </w:t>
      </w:r>
      <w:r w:rsidR="00BA7D28" w:rsidRPr="004B3F93">
        <w:rPr>
          <w:rFonts w:ascii="Times New Roman" w:hAnsi="Times New Roman" w:cs="Times New Roman"/>
          <w:sz w:val="28"/>
          <w:szCs w:val="28"/>
        </w:rPr>
        <w:t>«</w:t>
      </w:r>
      <w:r w:rsidRPr="004B3F93">
        <w:rPr>
          <w:rFonts w:ascii="Times New Roman" w:hAnsi="Times New Roman" w:cs="Times New Roman"/>
          <w:sz w:val="28"/>
          <w:szCs w:val="28"/>
        </w:rPr>
        <w:t>вознаграждение</w:t>
      </w:r>
      <w:r w:rsidR="00BA7D28" w:rsidRPr="004B3F93">
        <w:rPr>
          <w:rFonts w:ascii="Times New Roman" w:hAnsi="Times New Roman" w:cs="Times New Roman"/>
          <w:sz w:val="28"/>
          <w:szCs w:val="28"/>
        </w:rPr>
        <w:t>»</w:t>
      </w:r>
      <w:r w:rsidRPr="004B3F93">
        <w:rPr>
          <w:rFonts w:ascii="Times New Roman" w:hAnsi="Times New Roman" w:cs="Times New Roman"/>
          <w:sz w:val="28"/>
          <w:szCs w:val="28"/>
        </w:rPr>
        <w:t xml:space="preserve"> сверх суммы зарплаты, установленной согласно штатному расписанию, без его документального оформления, </w:t>
      </w:r>
      <w:r w:rsidR="006F12DC" w:rsidRPr="004B3F93">
        <w:rPr>
          <w:rFonts w:ascii="Times New Roman" w:hAnsi="Times New Roman" w:cs="Times New Roman"/>
          <w:sz w:val="28"/>
          <w:szCs w:val="28"/>
        </w:rPr>
        <w:t>а также в случаях когда</w:t>
      </w:r>
      <w:r w:rsidRPr="004B3F93">
        <w:rPr>
          <w:rFonts w:ascii="Times New Roman" w:hAnsi="Times New Roman" w:cs="Times New Roman"/>
          <w:sz w:val="28"/>
          <w:szCs w:val="28"/>
        </w:rPr>
        <w:t xml:space="preserve"> наниматель принимает на работу работник</w:t>
      </w:r>
      <w:r w:rsidR="006F12DC" w:rsidRPr="004B3F93">
        <w:rPr>
          <w:rFonts w:ascii="Times New Roman" w:hAnsi="Times New Roman" w:cs="Times New Roman"/>
          <w:sz w:val="28"/>
          <w:szCs w:val="28"/>
        </w:rPr>
        <w:t>ов</w:t>
      </w:r>
      <w:r w:rsidRPr="004B3F93">
        <w:rPr>
          <w:rFonts w:ascii="Times New Roman" w:hAnsi="Times New Roman" w:cs="Times New Roman"/>
          <w:sz w:val="28"/>
          <w:szCs w:val="28"/>
        </w:rPr>
        <w:t xml:space="preserve"> по устной договоренности (без оформления необходимых документов), и все</w:t>
      </w:r>
      <w:r w:rsidR="00B61C6C" w:rsidRPr="004B3F93">
        <w:rPr>
          <w:rFonts w:ascii="Times New Roman" w:hAnsi="Times New Roman" w:cs="Times New Roman"/>
          <w:sz w:val="28"/>
          <w:szCs w:val="28"/>
        </w:rPr>
        <w:t xml:space="preserve"> причитающиеся</w:t>
      </w:r>
      <w:r w:rsidRPr="004B3F93">
        <w:rPr>
          <w:rFonts w:ascii="Times New Roman" w:hAnsi="Times New Roman" w:cs="Times New Roman"/>
          <w:sz w:val="28"/>
          <w:szCs w:val="28"/>
        </w:rPr>
        <w:t xml:space="preserve"> </w:t>
      </w:r>
      <w:r w:rsidR="00BA7D28" w:rsidRPr="004B3F93">
        <w:rPr>
          <w:rFonts w:ascii="Times New Roman" w:hAnsi="Times New Roman" w:cs="Times New Roman"/>
          <w:sz w:val="28"/>
          <w:szCs w:val="28"/>
        </w:rPr>
        <w:t xml:space="preserve">за работу </w:t>
      </w:r>
      <w:r w:rsidRPr="004B3F93">
        <w:rPr>
          <w:rFonts w:ascii="Times New Roman" w:hAnsi="Times New Roman" w:cs="Times New Roman"/>
          <w:sz w:val="28"/>
          <w:szCs w:val="28"/>
        </w:rPr>
        <w:t xml:space="preserve">выплаты </w:t>
      </w:r>
      <w:proofErr w:type="gramStart"/>
      <w:r w:rsidRPr="004B3F93">
        <w:rPr>
          <w:rFonts w:ascii="Times New Roman" w:hAnsi="Times New Roman" w:cs="Times New Roman"/>
          <w:sz w:val="28"/>
          <w:szCs w:val="28"/>
        </w:rPr>
        <w:t>производит</w:t>
      </w:r>
      <w:proofErr w:type="gramEnd"/>
      <w:r w:rsidRPr="004B3F93">
        <w:rPr>
          <w:rFonts w:ascii="Times New Roman" w:hAnsi="Times New Roman" w:cs="Times New Roman"/>
          <w:sz w:val="28"/>
          <w:szCs w:val="28"/>
        </w:rPr>
        <w:t xml:space="preserve"> </w:t>
      </w:r>
      <w:r w:rsidR="006F12DC" w:rsidRPr="004B3F93">
        <w:rPr>
          <w:rFonts w:ascii="Times New Roman" w:hAnsi="Times New Roman" w:cs="Times New Roman"/>
          <w:sz w:val="28"/>
          <w:szCs w:val="28"/>
        </w:rPr>
        <w:t>не</w:t>
      </w:r>
      <w:r w:rsidRPr="004B3F93">
        <w:rPr>
          <w:rFonts w:ascii="Times New Roman" w:hAnsi="Times New Roman" w:cs="Times New Roman"/>
          <w:sz w:val="28"/>
          <w:szCs w:val="28"/>
        </w:rPr>
        <w:t xml:space="preserve"> оформл</w:t>
      </w:r>
      <w:r w:rsidR="006F12DC" w:rsidRPr="004B3F93">
        <w:rPr>
          <w:rFonts w:ascii="Times New Roman" w:hAnsi="Times New Roman" w:cs="Times New Roman"/>
          <w:sz w:val="28"/>
          <w:szCs w:val="28"/>
        </w:rPr>
        <w:t>яя документально</w:t>
      </w:r>
      <w:r w:rsidR="00BA7D28" w:rsidRPr="004B3F93">
        <w:rPr>
          <w:rFonts w:ascii="Times New Roman" w:hAnsi="Times New Roman" w:cs="Times New Roman"/>
          <w:sz w:val="28"/>
          <w:szCs w:val="28"/>
        </w:rPr>
        <w:t xml:space="preserve"> (из рук в руки). В таком случае работодатель</w:t>
      </w:r>
      <w:r w:rsidRPr="004B3F93">
        <w:rPr>
          <w:rFonts w:ascii="Times New Roman" w:hAnsi="Times New Roman" w:cs="Times New Roman"/>
          <w:sz w:val="28"/>
          <w:szCs w:val="28"/>
        </w:rPr>
        <w:t xml:space="preserve"> </w:t>
      </w:r>
      <w:r w:rsidR="006F12DC" w:rsidRPr="004B3F93">
        <w:rPr>
          <w:rFonts w:ascii="Times New Roman" w:hAnsi="Times New Roman" w:cs="Times New Roman"/>
          <w:sz w:val="28"/>
          <w:szCs w:val="28"/>
        </w:rPr>
        <w:t>не</w:t>
      </w:r>
      <w:r w:rsidRPr="004B3F93">
        <w:rPr>
          <w:rFonts w:ascii="Times New Roman" w:hAnsi="Times New Roman" w:cs="Times New Roman"/>
          <w:sz w:val="28"/>
          <w:szCs w:val="28"/>
        </w:rPr>
        <w:t xml:space="preserve"> начисл</w:t>
      </w:r>
      <w:r w:rsidR="006F12DC" w:rsidRPr="004B3F93">
        <w:rPr>
          <w:rFonts w:ascii="Times New Roman" w:hAnsi="Times New Roman" w:cs="Times New Roman"/>
          <w:sz w:val="28"/>
          <w:szCs w:val="28"/>
        </w:rPr>
        <w:t>яет</w:t>
      </w:r>
      <w:r w:rsidRPr="004B3F93">
        <w:rPr>
          <w:rFonts w:ascii="Times New Roman" w:hAnsi="Times New Roman" w:cs="Times New Roman"/>
          <w:sz w:val="28"/>
          <w:szCs w:val="28"/>
        </w:rPr>
        <w:t xml:space="preserve"> и</w:t>
      </w:r>
      <w:r w:rsidR="006F12DC" w:rsidRPr="004B3F93">
        <w:rPr>
          <w:rFonts w:ascii="Times New Roman" w:hAnsi="Times New Roman" w:cs="Times New Roman"/>
          <w:sz w:val="28"/>
          <w:szCs w:val="28"/>
        </w:rPr>
        <w:t xml:space="preserve"> не</w:t>
      </w:r>
      <w:r w:rsidRPr="004B3F93">
        <w:rPr>
          <w:rFonts w:ascii="Times New Roman" w:hAnsi="Times New Roman" w:cs="Times New Roman"/>
          <w:sz w:val="28"/>
          <w:szCs w:val="28"/>
        </w:rPr>
        <w:t xml:space="preserve"> упла</w:t>
      </w:r>
      <w:r w:rsidR="006F12DC" w:rsidRPr="004B3F93">
        <w:rPr>
          <w:rFonts w:ascii="Times New Roman" w:hAnsi="Times New Roman" w:cs="Times New Roman"/>
          <w:sz w:val="28"/>
          <w:szCs w:val="28"/>
        </w:rPr>
        <w:t>чивает</w:t>
      </w:r>
      <w:r w:rsidRPr="004B3F93">
        <w:rPr>
          <w:rFonts w:ascii="Times New Roman" w:hAnsi="Times New Roman" w:cs="Times New Roman"/>
          <w:sz w:val="28"/>
          <w:szCs w:val="28"/>
        </w:rPr>
        <w:t xml:space="preserve"> </w:t>
      </w:r>
      <w:r w:rsidR="00B324BD" w:rsidRPr="004B3F93">
        <w:rPr>
          <w:rFonts w:ascii="Times New Roman" w:hAnsi="Times New Roman" w:cs="Times New Roman"/>
          <w:sz w:val="28"/>
          <w:szCs w:val="28"/>
        </w:rPr>
        <w:t>обязательны</w:t>
      </w:r>
      <w:r w:rsidR="00BA7D28" w:rsidRPr="004B3F93">
        <w:rPr>
          <w:rFonts w:ascii="Times New Roman" w:hAnsi="Times New Roman" w:cs="Times New Roman"/>
          <w:sz w:val="28"/>
          <w:szCs w:val="28"/>
        </w:rPr>
        <w:t>е</w:t>
      </w:r>
      <w:r w:rsidR="00B324BD" w:rsidRPr="004B3F93">
        <w:rPr>
          <w:rFonts w:ascii="Times New Roman" w:hAnsi="Times New Roman" w:cs="Times New Roman"/>
          <w:sz w:val="28"/>
          <w:szCs w:val="28"/>
        </w:rPr>
        <w:t xml:space="preserve"> страхов</w:t>
      </w:r>
      <w:r w:rsidR="006F12DC" w:rsidRPr="004B3F93">
        <w:rPr>
          <w:rFonts w:ascii="Times New Roman" w:hAnsi="Times New Roman" w:cs="Times New Roman"/>
          <w:sz w:val="28"/>
          <w:szCs w:val="28"/>
        </w:rPr>
        <w:t>ые</w:t>
      </w:r>
      <w:r w:rsidR="00B324BD" w:rsidRPr="004B3F93">
        <w:rPr>
          <w:rFonts w:ascii="Times New Roman" w:hAnsi="Times New Roman" w:cs="Times New Roman"/>
          <w:sz w:val="28"/>
          <w:szCs w:val="28"/>
        </w:rPr>
        <w:t xml:space="preserve"> взнос</w:t>
      </w:r>
      <w:r w:rsidR="006F12DC" w:rsidRPr="004B3F93">
        <w:rPr>
          <w:rFonts w:ascii="Times New Roman" w:hAnsi="Times New Roman" w:cs="Times New Roman"/>
          <w:sz w:val="28"/>
          <w:szCs w:val="28"/>
        </w:rPr>
        <w:t>ы</w:t>
      </w:r>
      <w:r w:rsidR="00B324BD" w:rsidRPr="004B3F93">
        <w:rPr>
          <w:rFonts w:ascii="Times New Roman" w:hAnsi="Times New Roman" w:cs="Times New Roman"/>
          <w:sz w:val="28"/>
          <w:szCs w:val="28"/>
        </w:rPr>
        <w:t xml:space="preserve"> </w:t>
      </w:r>
      <w:r w:rsidR="00C51A84">
        <w:rPr>
          <w:rFonts w:ascii="Times New Roman" w:hAnsi="Times New Roman" w:cs="Times New Roman"/>
          <w:sz w:val="28"/>
          <w:szCs w:val="28"/>
        </w:rPr>
        <w:t xml:space="preserve">(далее – взносы) </w:t>
      </w:r>
      <w:r w:rsidR="00B324BD" w:rsidRPr="004B3F93">
        <w:rPr>
          <w:rFonts w:ascii="Times New Roman" w:hAnsi="Times New Roman" w:cs="Times New Roman"/>
          <w:sz w:val="28"/>
          <w:szCs w:val="28"/>
        </w:rPr>
        <w:t>в бюджет государственного внебюджетного фонда социальной защиты Республики Беларусь</w:t>
      </w:r>
      <w:r w:rsidR="00B06E98" w:rsidRPr="004B3F93">
        <w:rPr>
          <w:rFonts w:ascii="Times New Roman" w:hAnsi="Times New Roman" w:cs="Times New Roman"/>
          <w:sz w:val="28"/>
          <w:szCs w:val="28"/>
        </w:rPr>
        <w:t xml:space="preserve"> (далее – бюджет фонда)</w:t>
      </w:r>
      <w:r w:rsidRPr="004B3F93">
        <w:rPr>
          <w:rFonts w:ascii="Times New Roman" w:hAnsi="Times New Roman" w:cs="Times New Roman"/>
          <w:sz w:val="28"/>
          <w:szCs w:val="28"/>
        </w:rPr>
        <w:t xml:space="preserve"> и подоходн</w:t>
      </w:r>
      <w:r w:rsidR="006F12DC" w:rsidRPr="004B3F93">
        <w:rPr>
          <w:rFonts w:ascii="Times New Roman" w:hAnsi="Times New Roman" w:cs="Times New Roman"/>
          <w:sz w:val="28"/>
          <w:szCs w:val="28"/>
        </w:rPr>
        <w:t>ый</w:t>
      </w:r>
      <w:r w:rsidRPr="004B3F93">
        <w:rPr>
          <w:rFonts w:ascii="Times New Roman" w:hAnsi="Times New Roman" w:cs="Times New Roman"/>
          <w:sz w:val="28"/>
          <w:szCs w:val="28"/>
        </w:rPr>
        <w:t xml:space="preserve"> налог с физических лиц.</w:t>
      </w:r>
    </w:p>
    <w:p w:rsidR="001D06D7" w:rsidRPr="004B3F93" w:rsidRDefault="001D06D7" w:rsidP="00BA7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B3F93">
        <w:rPr>
          <w:rFonts w:ascii="Times New Roman" w:hAnsi="Times New Roman" w:cs="Times New Roman"/>
          <w:sz w:val="28"/>
          <w:szCs w:val="28"/>
          <w:u w:val="single"/>
        </w:rPr>
        <w:t xml:space="preserve">Основная причина создания таких схем – </w:t>
      </w:r>
      <w:r w:rsidR="0083347D" w:rsidRPr="004B3F93">
        <w:rPr>
          <w:rFonts w:ascii="Times New Roman" w:hAnsi="Times New Roman" w:cs="Times New Roman"/>
          <w:sz w:val="28"/>
          <w:szCs w:val="28"/>
          <w:u w:val="single"/>
        </w:rPr>
        <w:t>отсутствие желания</w:t>
      </w:r>
      <w:r w:rsidRPr="004B3F93">
        <w:rPr>
          <w:rFonts w:ascii="Times New Roman" w:hAnsi="Times New Roman" w:cs="Times New Roman"/>
          <w:sz w:val="28"/>
          <w:szCs w:val="28"/>
          <w:u w:val="single"/>
        </w:rPr>
        <w:t xml:space="preserve"> работодателя платить </w:t>
      </w:r>
      <w:r w:rsidR="006F12DC" w:rsidRPr="004B3F93">
        <w:rPr>
          <w:rFonts w:ascii="Times New Roman" w:hAnsi="Times New Roman" w:cs="Times New Roman"/>
          <w:sz w:val="28"/>
          <w:szCs w:val="28"/>
          <w:u w:val="single"/>
        </w:rPr>
        <w:t>взносы</w:t>
      </w:r>
      <w:r w:rsidR="00BA7D28" w:rsidRPr="004B3F93">
        <w:rPr>
          <w:rFonts w:ascii="Times New Roman" w:hAnsi="Times New Roman" w:cs="Times New Roman"/>
          <w:sz w:val="28"/>
          <w:szCs w:val="28"/>
          <w:u w:val="single"/>
        </w:rPr>
        <w:t xml:space="preserve"> в бюджет фонда</w:t>
      </w:r>
      <w:r w:rsidR="006F12DC" w:rsidRPr="004B3F93">
        <w:rPr>
          <w:rFonts w:ascii="Times New Roman" w:hAnsi="Times New Roman" w:cs="Times New Roman"/>
          <w:sz w:val="28"/>
          <w:szCs w:val="28"/>
          <w:u w:val="single"/>
        </w:rPr>
        <w:t xml:space="preserve"> и </w:t>
      </w:r>
      <w:r w:rsidRPr="004B3F93">
        <w:rPr>
          <w:rFonts w:ascii="Times New Roman" w:hAnsi="Times New Roman" w:cs="Times New Roman"/>
          <w:sz w:val="28"/>
          <w:szCs w:val="28"/>
          <w:u w:val="single"/>
        </w:rPr>
        <w:t>налоги, а также соблюдать нормы трудового законодательства.</w:t>
      </w:r>
    </w:p>
    <w:p w:rsidR="00C96976" w:rsidRPr="004B3F93" w:rsidRDefault="00C96976" w:rsidP="00BA7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A2E5B" w:rsidRPr="004B3F93" w:rsidRDefault="006A2E5B" w:rsidP="006A2E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3F93">
        <w:rPr>
          <w:rFonts w:ascii="Times New Roman" w:hAnsi="Times New Roman" w:cs="Times New Roman"/>
          <w:b/>
          <w:sz w:val="28"/>
          <w:szCs w:val="28"/>
        </w:rPr>
        <w:t>Последствия выплаты заработной платы «в конверте» для работодателя.</w:t>
      </w:r>
    </w:p>
    <w:p w:rsidR="006A2E5B" w:rsidRPr="004B3F93" w:rsidRDefault="006A2E5B" w:rsidP="006A2E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3F9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1DC8" w:rsidRPr="004B3F93" w:rsidRDefault="006A2E5B" w:rsidP="00BA7D28">
      <w:pPr>
        <w:pStyle w:val="a3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B3F93">
        <w:rPr>
          <w:sz w:val="28"/>
          <w:szCs w:val="28"/>
        </w:rPr>
        <w:t>В</w:t>
      </w:r>
      <w:r w:rsidR="00501DC8" w:rsidRPr="004B3F93">
        <w:rPr>
          <w:sz w:val="28"/>
          <w:szCs w:val="28"/>
        </w:rPr>
        <w:t xml:space="preserve">ыплачивая зарплату </w:t>
      </w:r>
      <w:r w:rsidR="00F46AE9" w:rsidRPr="004B3F93">
        <w:rPr>
          <w:sz w:val="28"/>
          <w:szCs w:val="28"/>
        </w:rPr>
        <w:t>«</w:t>
      </w:r>
      <w:r w:rsidR="00501DC8" w:rsidRPr="004B3F93">
        <w:rPr>
          <w:sz w:val="28"/>
          <w:szCs w:val="28"/>
        </w:rPr>
        <w:t>в конверте» наниматель не доплачивает взносы</w:t>
      </w:r>
      <w:r w:rsidRPr="004B3F93">
        <w:rPr>
          <w:sz w:val="28"/>
          <w:szCs w:val="28"/>
        </w:rPr>
        <w:t xml:space="preserve"> в бюджет фонда</w:t>
      </w:r>
      <w:r w:rsidR="00501DC8" w:rsidRPr="004B3F93">
        <w:rPr>
          <w:sz w:val="28"/>
          <w:szCs w:val="28"/>
        </w:rPr>
        <w:t xml:space="preserve">. </w:t>
      </w:r>
      <w:r w:rsidR="002165D8" w:rsidRPr="004B3F93">
        <w:rPr>
          <w:sz w:val="28"/>
          <w:szCs w:val="28"/>
        </w:rPr>
        <w:t>Органы Фонда имеют право</w:t>
      </w:r>
      <w:r w:rsidR="002165D8" w:rsidRPr="004B3F93">
        <w:rPr>
          <w:rFonts w:eastAsia="Calibri"/>
          <w:bCs/>
          <w:color w:val="000000" w:themeColor="text1"/>
          <w:kern w:val="24"/>
          <w:sz w:val="28"/>
          <w:szCs w:val="28"/>
        </w:rPr>
        <w:t xml:space="preserve"> осуществлять доначисление взносов </w:t>
      </w:r>
      <w:r w:rsidR="002165D8" w:rsidRPr="004B3F93">
        <w:rPr>
          <w:rFonts w:eastAsia="Calibri"/>
          <w:color w:val="000000" w:themeColor="text1"/>
          <w:kern w:val="24"/>
          <w:sz w:val="28"/>
          <w:szCs w:val="28"/>
        </w:rPr>
        <w:t>до суммы взносов, подлежащ</w:t>
      </w:r>
      <w:r w:rsidR="00254836" w:rsidRPr="004B3F93">
        <w:rPr>
          <w:rFonts w:eastAsia="Calibri"/>
          <w:color w:val="000000" w:themeColor="text1"/>
          <w:kern w:val="24"/>
          <w:sz w:val="28"/>
          <w:szCs w:val="28"/>
        </w:rPr>
        <w:t>их</w:t>
      </w:r>
      <w:r w:rsidR="002165D8" w:rsidRPr="004B3F93">
        <w:rPr>
          <w:rFonts w:eastAsia="Calibri"/>
          <w:color w:val="000000" w:themeColor="text1"/>
          <w:kern w:val="24"/>
          <w:sz w:val="28"/>
          <w:szCs w:val="28"/>
        </w:rPr>
        <w:t xml:space="preserve"> уплате в соответствии с законодательными актами, </w:t>
      </w:r>
      <w:r w:rsidR="002165D8" w:rsidRPr="004B3F93">
        <w:rPr>
          <w:rFonts w:eastAsia="Calibri"/>
          <w:bCs/>
          <w:color w:val="000000" w:themeColor="text1"/>
          <w:kern w:val="24"/>
          <w:sz w:val="28"/>
          <w:szCs w:val="28"/>
        </w:rPr>
        <w:t xml:space="preserve">в том числе при установлении фактов умышленного </w:t>
      </w:r>
      <w:proofErr w:type="spellStart"/>
      <w:r w:rsidR="002165D8" w:rsidRPr="004B3F93">
        <w:rPr>
          <w:rFonts w:eastAsia="Calibri"/>
          <w:bCs/>
          <w:color w:val="000000" w:themeColor="text1"/>
          <w:kern w:val="24"/>
          <w:sz w:val="28"/>
          <w:szCs w:val="28"/>
        </w:rPr>
        <w:t>неначисления</w:t>
      </w:r>
      <w:proofErr w:type="spellEnd"/>
      <w:r w:rsidR="002165D8" w:rsidRPr="004B3F93">
        <w:rPr>
          <w:rFonts w:eastAsia="Calibri"/>
          <w:bCs/>
          <w:color w:val="000000" w:themeColor="text1"/>
          <w:kern w:val="24"/>
          <w:sz w:val="28"/>
          <w:szCs w:val="28"/>
        </w:rPr>
        <w:t xml:space="preserve"> и неуплаты взносов</w:t>
      </w:r>
      <w:r w:rsidR="002165D8" w:rsidRPr="004B3F93">
        <w:rPr>
          <w:rFonts w:eastAsia="Calibri"/>
          <w:color w:val="000000" w:themeColor="text1"/>
          <w:kern w:val="24"/>
          <w:sz w:val="28"/>
          <w:szCs w:val="28"/>
        </w:rPr>
        <w:t xml:space="preserve">, на основании результатов проверок и иных контрольных мероприятий уполномоченных государственных органов </w:t>
      </w:r>
      <w:r w:rsidR="002165D8" w:rsidRPr="004B3F93">
        <w:rPr>
          <w:rFonts w:eastAsia="Calibri"/>
          <w:bCs/>
          <w:color w:val="000000" w:themeColor="text1"/>
          <w:kern w:val="24"/>
          <w:sz w:val="28"/>
          <w:szCs w:val="28"/>
        </w:rPr>
        <w:t>независимо от факта отражения плательщиком доначисленных взносов в регистрах бухгалтерского учета.</w:t>
      </w:r>
      <w:r w:rsidR="00001DD1" w:rsidRPr="004B3F93">
        <w:rPr>
          <w:rFonts w:eastAsia="Calibri"/>
          <w:bCs/>
          <w:color w:val="000000" w:themeColor="text1"/>
          <w:kern w:val="24"/>
          <w:sz w:val="28"/>
          <w:szCs w:val="28"/>
        </w:rPr>
        <w:t xml:space="preserve"> </w:t>
      </w:r>
    </w:p>
    <w:p w:rsidR="00254836" w:rsidRPr="004B3F93" w:rsidRDefault="004B3F93" w:rsidP="00BA7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54836" w:rsidRPr="004B3F93">
        <w:rPr>
          <w:rFonts w:ascii="Times New Roman" w:hAnsi="Times New Roman" w:cs="Times New Roman"/>
          <w:sz w:val="28"/>
          <w:szCs w:val="28"/>
        </w:rPr>
        <w:t xml:space="preserve">ри доначислении таких платежей </w:t>
      </w:r>
      <w:r w:rsidR="00254836" w:rsidRPr="004B3F93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>за</w:t>
      </w:r>
      <w:r w:rsidR="00254836" w:rsidRPr="004B3F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54836" w:rsidRPr="004B3F93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>каждый день просрочки (включая день уплаты) начисляется пеня в</w:t>
      </w:r>
      <w:r w:rsidR="00254836" w:rsidRPr="004B3F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54836" w:rsidRPr="004B3F93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 xml:space="preserve">размере 1/360 </w:t>
      </w:r>
      <w:r w:rsidR="00254836" w:rsidRPr="004B3F9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ставки</w:t>
      </w:r>
      <w:r w:rsidR="00254836" w:rsidRPr="004B3F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54836" w:rsidRPr="004B3F93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>рефинансирования Национального банка, действующей на</w:t>
      </w:r>
      <w:r w:rsidR="00254836" w:rsidRPr="004B3F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54836" w:rsidRPr="004B3F93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>дату уплаты взносов в</w:t>
      </w:r>
      <w:r w:rsidR="00254836" w:rsidRPr="004B3F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54836" w:rsidRPr="004B3F93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>бюджет фонда, в</w:t>
      </w:r>
      <w:r w:rsidR="00254836" w:rsidRPr="004B3F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54836" w:rsidRPr="004B3F93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>соответствии со</w:t>
      </w:r>
      <w:r w:rsidR="00254836" w:rsidRPr="004B3F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54836" w:rsidRPr="004B3F93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>сроками уплаты.</w:t>
      </w:r>
    </w:p>
    <w:p w:rsidR="00501DC8" w:rsidRPr="004B3F93" w:rsidRDefault="00501DC8" w:rsidP="00BA7D2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3F93">
        <w:rPr>
          <w:sz w:val="28"/>
          <w:szCs w:val="28"/>
        </w:rPr>
        <w:t>В случае если сумма такой недоплаты превысит 20 базовых величин, то к должностному лицу нанимателя будет применена административная ответственность в виде штрафа от 2 до 20 базовых величин (статья 12.15 К</w:t>
      </w:r>
      <w:r w:rsidR="00EB3064" w:rsidRPr="004B3F93">
        <w:rPr>
          <w:sz w:val="28"/>
          <w:szCs w:val="28"/>
        </w:rPr>
        <w:t xml:space="preserve">одекса </w:t>
      </w:r>
      <w:r w:rsidR="00FC296D" w:rsidRPr="004B3F93">
        <w:rPr>
          <w:sz w:val="28"/>
          <w:szCs w:val="28"/>
        </w:rPr>
        <w:t xml:space="preserve">Республики Беларусь </w:t>
      </w:r>
      <w:r w:rsidR="00EB3064" w:rsidRPr="004B3F93">
        <w:rPr>
          <w:sz w:val="28"/>
          <w:szCs w:val="28"/>
        </w:rPr>
        <w:t>об административных правонарушениях</w:t>
      </w:r>
      <w:r w:rsidRPr="004B3F93">
        <w:rPr>
          <w:sz w:val="28"/>
          <w:szCs w:val="28"/>
        </w:rPr>
        <w:t>).</w:t>
      </w:r>
    </w:p>
    <w:p w:rsidR="00501DC8" w:rsidRPr="004B3F93" w:rsidRDefault="00FF7583" w:rsidP="00BA7D2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501DC8" w:rsidRPr="004B3F93">
        <w:rPr>
          <w:sz w:val="28"/>
          <w:szCs w:val="28"/>
        </w:rPr>
        <w:t xml:space="preserve">а уклонение от </w:t>
      </w:r>
      <w:r>
        <w:rPr>
          <w:sz w:val="28"/>
          <w:szCs w:val="28"/>
        </w:rPr>
        <w:t xml:space="preserve">уплаты </w:t>
      </w:r>
      <w:r w:rsidR="00501DC8" w:rsidRPr="004B3F93">
        <w:rPr>
          <w:sz w:val="28"/>
          <w:szCs w:val="28"/>
        </w:rPr>
        <w:t xml:space="preserve">взносов </w:t>
      </w:r>
      <w:r>
        <w:rPr>
          <w:sz w:val="28"/>
          <w:szCs w:val="28"/>
        </w:rPr>
        <w:t>предусмотрена уголовная ответственность</w:t>
      </w:r>
      <w:r w:rsidR="00501DC8" w:rsidRPr="004B3F93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501DC8" w:rsidRPr="004B3F93">
        <w:rPr>
          <w:sz w:val="28"/>
          <w:szCs w:val="28"/>
        </w:rPr>
        <w:t>статья 243-3 У</w:t>
      </w:r>
      <w:r w:rsidR="001A3853" w:rsidRPr="004B3F93">
        <w:rPr>
          <w:sz w:val="28"/>
          <w:szCs w:val="28"/>
        </w:rPr>
        <w:t>головного кодекса Республики Беларусь</w:t>
      </w:r>
      <w:r>
        <w:rPr>
          <w:sz w:val="28"/>
          <w:szCs w:val="28"/>
        </w:rPr>
        <w:t>)</w:t>
      </w:r>
      <w:r w:rsidR="00501DC8" w:rsidRPr="004B3F93">
        <w:rPr>
          <w:sz w:val="28"/>
          <w:szCs w:val="28"/>
        </w:rPr>
        <w:t xml:space="preserve">. </w:t>
      </w:r>
    </w:p>
    <w:p w:rsidR="00C51A84" w:rsidRDefault="00C51A84" w:rsidP="00BA7D2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20E72" w:rsidRPr="00C51A84" w:rsidRDefault="00C51A84" w:rsidP="00BA7D28">
      <w:pPr>
        <w:pStyle w:val="a3"/>
        <w:spacing w:before="0" w:beforeAutospacing="0" w:after="0" w:afterAutospacing="0"/>
        <w:ind w:firstLine="709"/>
        <w:jc w:val="both"/>
        <w:rPr>
          <w:i/>
          <w:sz w:val="28"/>
          <w:szCs w:val="28"/>
          <w:highlight w:val="yellow"/>
        </w:rPr>
      </w:pPr>
      <w:proofErr w:type="spellStart"/>
      <w:r w:rsidRPr="00C51A84">
        <w:rPr>
          <w:i/>
          <w:sz w:val="28"/>
          <w:szCs w:val="28"/>
        </w:rPr>
        <w:lastRenderedPageBreak/>
        <w:t>Справочно</w:t>
      </w:r>
      <w:proofErr w:type="spellEnd"/>
      <w:r w:rsidRPr="00C51A84">
        <w:rPr>
          <w:i/>
          <w:sz w:val="28"/>
          <w:szCs w:val="28"/>
        </w:rPr>
        <w:t xml:space="preserve">: </w:t>
      </w:r>
      <w:r w:rsidR="00254836" w:rsidRPr="00C51A84">
        <w:rPr>
          <w:i/>
          <w:sz w:val="28"/>
          <w:szCs w:val="28"/>
        </w:rPr>
        <w:t xml:space="preserve">Минским городским управлением Фонда социальной защиты населения за </w:t>
      </w:r>
      <w:r w:rsidRPr="00C51A84">
        <w:rPr>
          <w:i/>
          <w:sz w:val="28"/>
          <w:szCs w:val="28"/>
        </w:rPr>
        <w:t xml:space="preserve">1 квартал </w:t>
      </w:r>
      <w:r w:rsidR="00254836" w:rsidRPr="00C51A84">
        <w:rPr>
          <w:i/>
          <w:sz w:val="28"/>
          <w:szCs w:val="28"/>
        </w:rPr>
        <w:t>202</w:t>
      </w:r>
      <w:r w:rsidR="004B3F93" w:rsidRPr="00C51A84">
        <w:rPr>
          <w:i/>
          <w:sz w:val="28"/>
          <w:szCs w:val="28"/>
        </w:rPr>
        <w:t>4</w:t>
      </w:r>
      <w:r w:rsidR="00254836" w:rsidRPr="00C51A84">
        <w:rPr>
          <w:i/>
          <w:sz w:val="28"/>
          <w:szCs w:val="28"/>
        </w:rPr>
        <w:t xml:space="preserve"> г</w:t>
      </w:r>
      <w:r w:rsidRPr="00C51A84">
        <w:rPr>
          <w:i/>
          <w:sz w:val="28"/>
          <w:szCs w:val="28"/>
        </w:rPr>
        <w:t>.</w:t>
      </w:r>
      <w:r w:rsidR="00254836" w:rsidRPr="00C51A84">
        <w:rPr>
          <w:i/>
          <w:sz w:val="28"/>
          <w:szCs w:val="28"/>
        </w:rPr>
        <w:t xml:space="preserve"> по результатам всех профилактических и контрольно-аналитических мероприятий на основании материалов уполномоченных органов на суммы выплат заработной платы «в конвертах» в отношении </w:t>
      </w:r>
      <w:r w:rsidR="0066053B" w:rsidRPr="00C51A84">
        <w:rPr>
          <w:i/>
          <w:sz w:val="28"/>
          <w:szCs w:val="28"/>
        </w:rPr>
        <w:t xml:space="preserve">22 </w:t>
      </w:r>
      <w:r w:rsidR="00254836" w:rsidRPr="00C51A84">
        <w:rPr>
          <w:i/>
          <w:sz w:val="28"/>
          <w:szCs w:val="28"/>
        </w:rPr>
        <w:t xml:space="preserve">субъектов хозяйствования </w:t>
      </w:r>
      <w:proofErr w:type="spellStart"/>
      <w:r w:rsidR="00254836" w:rsidRPr="00C51A84">
        <w:rPr>
          <w:i/>
          <w:sz w:val="28"/>
          <w:szCs w:val="28"/>
        </w:rPr>
        <w:t>доначислены</w:t>
      </w:r>
      <w:proofErr w:type="spellEnd"/>
      <w:r w:rsidR="00254836" w:rsidRPr="00C51A84">
        <w:rPr>
          <w:i/>
          <w:sz w:val="28"/>
          <w:szCs w:val="28"/>
        </w:rPr>
        <w:t xml:space="preserve"> взносы в сумме более </w:t>
      </w:r>
      <w:r w:rsidR="0066053B" w:rsidRPr="00C51A84">
        <w:rPr>
          <w:i/>
          <w:sz w:val="28"/>
          <w:szCs w:val="28"/>
        </w:rPr>
        <w:t>3,0</w:t>
      </w:r>
      <w:r w:rsidR="00254836" w:rsidRPr="00C51A84">
        <w:rPr>
          <w:i/>
          <w:sz w:val="28"/>
          <w:szCs w:val="28"/>
        </w:rPr>
        <w:t xml:space="preserve"> млн. рублей. </w:t>
      </w:r>
      <w:r w:rsidR="00620E72" w:rsidRPr="00C51A84">
        <w:rPr>
          <w:i/>
          <w:sz w:val="28"/>
          <w:szCs w:val="28"/>
        </w:rPr>
        <w:t xml:space="preserve">Благодаря проделанной работе восстановлены социальные права </w:t>
      </w:r>
      <w:r w:rsidR="00AE5392" w:rsidRPr="00C51A84">
        <w:rPr>
          <w:i/>
          <w:sz w:val="28"/>
          <w:szCs w:val="28"/>
        </w:rPr>
        <w:t xml:space="preserve">более </w:t>
      </w:r>
      <w:r w:rsidR="0066053B" w:rsidRPr="00C51A84">
        <w:rPr>
          <w:i/>
          <w:sz w:val="28"/>
          <w:szCs w:val="28"/>
        </w:rPr>
        <w:t>280</w:t>
      </w:r>
      <w:r w:rsidR="00620E72" w:rsidRPr="00C51A84">
        <w:rPr>
          <w:i/>
          <w:sz w:val="28"/>
          <w:szCs w:val="28"/>
        </w:rPr>
        <w:t xml:space="preserve"> работникам.</w:t>
      </w:r>
    </w:p>
    <w:p w:rsidR="00DB5F8A" w:rsidRPr="004B3F93" w:rsidRDefault="00DB5F8A" w:rsidP="0025483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B5F8A" w:rsidRDefault="00DB5F8A" w:rsidP="00DB5F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3F93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Контрольно-ревизионный отдел Минского городского управления </w:t>
      </w:r>
      <w:proofErr w:type="gramStart"/>
      <w:r w:rsidRPr="004B3F93">
        <w:rPr>
          <w:rFonts w:ascii="Times New Roman" w:hAnsi="Times New Roman" w:cs="Times New Roman"/>
          <w:b/>
          <w:bCs/>
          <w:sz w:val="28"/>
          <w:szCs w:val="28"/>
        </w:rPr>
        <w:t>Фонда социальной защиты населения Министерства труда</w:t>
      </w:r>
      <w:proofErr w:type="gramEnd"/>
      <w:r w:rsidRPr="004B3F93">
        <w:rPr>
          <w:rFonts w:ascii="Times New Roman" w:hAnsi="Times New Roman" w:cs="Times New Roman"/>
          <w:b/>
          <w:bCs/>
          <w:sz w:val="28"/>
          <w:szCs w:val="28"/>
        </w:rPr>
        <w:t xml:space="preserve"> и социал</w:t>
      </w:r>
      <w:r w:rsidR="006A2E5B" w:rsidRPr="004B3F93">
        <w:rPr>
          <w:rFonts w:ascii="Times New Roman" w:hAnsi="Times New Roman" w:cs="Times New Roman"/>
          <w:b/>
          <w:bCs/>
          <w:sz w:val="28"/>
          <w:szCs w:val="28"/>
        </w:rPr>
        <w:t>ьной защиты Республики Беларусь.</w:t>
      </w:r>
    </w:p>
    <w:p w:rsidR="00DB5F8A" w:rsidRDefault="00DB5F8A" w:rsidP="0025483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DB5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sburg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711"/>
    <w:rsid w:val="00001DD1"/>
    <w:rsid w:val="00042064"/>
    <w:rsid w:val="000624A1"/>
    <w:rsid w:val="000C3611"/>
    <w:rsid w:val="00103A5B"/>
    <w:rsid w:val="001A3853"/>
    <w:rsid w:val="001D06D7"/>
    <w:rsid w:val="002165D8"/>
    <w:rsid w:val="00254836"/>
    <w:rsid w:val="0039717B"/>
    <w:rsid w:val="003B54EA"/>
    <w:rsid w:val="00460F2B"/>
    <w:rsid w:val="004B3F93"/>
    <w:rsid w:val="004F376A"/>
    <w:rsid w:val="00501DC8"/>
    <w:rsid w:val="0050521B"/>
    <w:rsid w:val="0054623B"/>
    <w:rsid w:val="00601E7C"/>
    <w:rsid w:val="00620E72"/>
    <w:rsid w:val="0066053B"/>
    <w:rsid w:val="006A2E5B"/>
    <w:rsid w:val="006C4509"/>
    <w:rsid w:val="006F12DC"/>
    <w:rsid w:val="00720F21"/>
    <w:rsid w:val="007332C4"/>
    <w:rsid w:val="0083347D"/>
    <w:rsid w:val="008E58B4"/>
    <w:rsid w:val="008F0805"/>
    <w:rsid w:val="009631C4"/>
    <w:rsid w:val="009D6F33"/>
    <w:rsid w:val="00A37555"/>
    <w:rsid w:val="00A87FE3"/>
    <w:rsid w:val="00AC1711"/>
    <w:rsid w:val="00AE5392"/>
    <w:rsid w:val="00B06E98"/>
    <w:rsid w:val="00B324BD"/>
    <w:rsid w:val="00B42574"/>
    <w:rsid w:val="00B61C6C"/>
    <w:rsid w:val="00BA56D1"/>
    <w:rsid w:val="00BA7D28"/>
    <w:rsid w:val="00C51A84"/>
    <w:rsid w:val="00C57A05"/>
    <w:rsid w:val="00C96976"/>
    <w:rsid w:val="00D40BF3"/>
    <w:rsid w:val="00DB5F8A"/>
    <w:rsid w:val="00DD614F"/>
    <w:rsid w:val="00E02DDC"/>
    <w:rsid w:val="00EB3064"/>
    <w:rsid w:val="00F46AE9"/>
    <w:rsid w:val="00FA2D8F"/>
    <w:rsid w:val="00FA3D7E"/>
    <w:rsid w:val="00FC296D"/>
    <w:rsid w:val="00FF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1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254836"/>
  </w:style>
  <w:style w:type="character" w:customStyle="1" w:styleId="fake-non-breaking-space">
    <w:name w:val="fake-non-breaking-space"/>
    <w:basedOn w:val="a0"/>
    <w:rsid w:val="00254836"/>
  </w:style>
  <w:style w:type="paragraph" w:customStyle="1" w:styleId="a4">
    <w:name w:val="Стиль"/>
    <w:basedOn w:val="a"/>
    <w:uiPriority w:val="99"/>
    <w:rsid w:val="00A87FE3"/>
    <w:pPr>
      <w:widowControl w:val="0"/>
      <w:autoSpaceDE w:val="0"/>
      <w:autoSpaceDN w:val="0"/>
      <w:adjustRightInd w:val="0"/>
      <w:spacing w:after="0" w:line="336" w:lineRule="auto"/>
      <w:ind w:firstLine="283"/>
      <w:jc w:val="both"/>
      <w:textAlignment w:val="center"/>
    </w:pPr>
    <w:rPr>
      <w:rFonts w:ascii="Petersburg" w:eastAsiaTheme="minorEastAsia" w:hAnsi="Petersburg" w:cs="Petersburg"/>
      <w:color w:val="000000"/>
      <w:sz w:val="21"/>
      <w:szCs w:val="2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1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254836"/>
  </w:style>
  <w:style w:type="character" w:customStyle="1" w:styleId="fake-non-breaking-space">
    <w:name w:val="fake-non-breaking-space"/>
    <w:basedOn w:val="a0"/>
    <w:rsid w:val="00254836"/>
  </w:style>
  <w:style w:type="paragraph" w:customStyle="1" w:styleId="a4">
    <w:name w:val="Стиль"/>
    <w:basedOn w:val="a"/>
    <w:uiPriority w:val="99"/>
    <w:rsid w:val="00A87FE3"/>
    <w:pPr>
      <w:widowControl w:val="0"/>
      <w:autoSpaceDE w:val="0"/>
      <w:autoSpaceDN w:val="0"/>
      <w:adjustRightInd w:val="0"/>
      <w:spacing w:after="0" w:line="336" w:lineRule="auto"/>
      <w:ind w:firstLine="283"/>
      <w:jc w:val="both"/>
      <w:textAlignment w:val="center"/>
    </w:pPr>
    <w:rPr>
      <w:rFonts w:ascii="Petersburg" w:eastAsiaTheme="minorEastAsia" w:hAnsi="Petersburg" w:cs="Petersburg"/>
      <w:color w:val="000000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8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Гуринович Ольга Геннадьевна</dc:creator>
  <cp:lastModifiedBy>Санжаровская Светлана Владимировна</cp:lastModifiedBy>
  <cp:revision>19</cp:revision>
  <dcterms:created xsi:type="dcterms:W3CDTF">2022-11-03T08:05:00Z</dcterms:created>
  <dcterms:modified xsi:type="dcterms:W3CDTF">2024-05-17T06:30:00Z</dcterms:modified>
</cp:coreProperties>
</file>