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9" w:rsidRPr="00652F57" w:rsidRDefault="00D40D79" w:rsidP="00D40D7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3E19AB" w:rsidRPr="00652F57" w:rsidRDefault="001E4A64" w:rsidP="00D40D79">
      <w:pPr>
        <w:spacing w:before="120"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br/>
      </w:r>
      <w:r w:rsidR="003E19AB" w:rsidRPr="00652F57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652F57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Pr="00652F57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1. </w:t>
      </w:r>
      <w:r w:rsidRPr="00652F57">
        <w:rPr>
          <w:rFonts w:ascii="Times New Roman" w:hAnsi="Times New Roman" w:cs="Times New Roman"/>
          <w:b/>
          <w:sz w:val="30"/>
          <w:szCs w:val="30"/>
        </w:rPr>
        <w:t>Организация</w:t>
      </w:r>
      <w:r w:rsidRPr="00652F57"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652F57">
        <w:rPr>
          <w:rFonts w:ascii="Times New Roman" w:hAnsi="Times New Roman" w:cs="Times New Roman"/>
          <w:b/>
          <w:sz w:val="30"/>
          <w:szCs w:val="30"/>
        </w:rPr>
        <w:t>открывает</w:t>
      </w:r>
      <w:r w:rsidRPr="00652F57"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652F57">
        <w:rPr>
          <w:rFonts w:ascii="Times New Roman" w:hAnsi="Times New Roman" w:cs="Times New Roman"/>
          <w:b/>
          <w:sz w:val="30"/>
          <w:szCs w:val="30"/>
        </w:rPr>
        <w:t>счет 3605</w:t>
      </w:r>
      <w:r w:rsidRPr="009449B2">
        <w:rPr>
          <w:rFonts w:ascii="Times New Roman" w:hAnsi="Times New Roman" w:cs="Times New Roman"/>
          <w:sz w:val="30"/>
          <w:szCs w:val="30"/>
        </w:rPr>
        <w:t>,</w:t>
      </w:r>
      <w:r w:rsidRPr="00652F57"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 w:rsidRPr="00652F57">
        <w:rPr>
          <w:rFonts w:ascii="Times New Roman" w:hAnsi="Times New Roman" w:cs="Times New Roman"/>
          <w:sz w:val="30"/>
          <w:szCs w:val="30"/>
        </w:rPr>
        <w:t>учета</w:t>
      </w:r>
      <w:r w:rsidR="001C06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2F57"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652F57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Беларусь (далее – бюджет фонда)</w:t>
      </w:r>
      <w:r w:rsidRPr="00652F57">
        <w:rPr>
          <w:rFonts w:ascii="Times New Roman" w:hAnsi="Times New Roman" w:cs="Times New Roman"/>
          <w:sz w:val="30"/>
          <w:szCs w:val="30"/>
        </w:rPr>
        <w:t>.</w:t>
      </w:r>
    </w:p>
    <w:p w:rsidR="00CA0F68" w:rsidRDefault="00CA0F68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составе документов на открытие счета в банк </w:t>
      </w:r>
      <w:r w:rsidRPr="00CA0F68">
        <w:rPr>
          <w:rFonts w:ascii="Times New Roman" w:hAnsi="Times New Roman" w:cs="Times New Roman"/>
          <w:b/>
          <w:sz w:val="30"/>
          <w:szCs w:val="30"/>
        </w:rPr>
        <w:t>предоставляется распоряжение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 Минску) (далее – орган казначейства).</w:t>
      </w:r>
    </w:p>
    <w:p w:rsidR="001D41A6" w:rsidRDefault="001D41A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1A6">
        <w:rPr>
          <w:rFonts w:ascii="Times New Roman" w:hAnsi="Times New Roman" w:cs="Times New Roman"/>
          <w:b/>
          <w:sz w:val="30"/>
          <w:szCs w:val="30"/>
        </w:rPr>
        <w:t>Для получения распоряжения</w:t>
      </w:r>
      <w:r w:rsidRPr="001D41A6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A15961">
        <w:rPr>
          <w:rFonts w:ascii="Times New Roman" w:hAnsi="Times New Roman" w:cs="Times New Roman"/>
          <w:sz w:val="30"/>
          <w:szCs w:val="30"/>
        </w:rPr>
        <w:t xml:space="preserve"> </w:t>
      </w:r>
      <w:r w:rsidRPr="00A15961">
        <w:rPr>
          <w:rFonts w:ascii="Times New Roman" w:hAnsi="Times New Roman" w:cs="Times New Roman"/>
          <w:b/>
          <w:sz w:val="30"/>
          <w:szCs w:val="30"/>
        </w:rPr>
        <w:t>обратиться с заявлением</w:t>
      </w:r>
      <w:r w:rsidRPr="001D41A6">
        <w:rPr>
          <w:rFonts w:ascii="Times New Roman" w:hAnsi="Times New Roman" w:cs="Times New Roman"/>
          <w:sz w:val="30"/>
          <w:szCs w:val="30"/>
        </w:rPr>
        <w:t xml:space="preserve"> об открытии счета по Указу Президента Республики Беларусь от 28 мая 2020 г. № 178 (далее – Указ) </w:t>
      </w:r>
      <w:r w:rsidRPr="00A15961">
        <w:rPr>
          <w:rFonts w:ascii="Times New Roman" w:hAnsi="Times New Roman" w:cs="Times New Roman"/>
          <w:b/>
          <w:sz w:val="30"/>
          <w:szCs w:val="30"/>
          <w:u w:val="single"/>
        </w:rPr>
        <w:t>в орган казначейства</w:t>
      </w:r>
      <w:r w:rsidRPr="001D41A6">
        <w:rPr>
          <w:rFonts w:ascii="Times New Roman" w:hAnsi="Times New Roman" w:cs="Times New Roman"/>
          <w:sz w:val="30"/>
          <w:szCs w:val="30"/>
        </w:rPr>
        <w:t>.</w:t>
      </w:r>
    </w:p>
    <w:p w:rsidR="00A15961" w:rsidRPr="00A15961" w:rsidRDefault="00A15961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961">
        <w:rPr>
          <w:rFonts w:ascii="Times New Roman" w:hAnsi="Times New Roman" w:cs="Times New Roman"/>
          <w:b/>
          <w:sz w:val="30"/>
          <w:szCs w:val="30"/>
        </w:rPr>
        <w:t>Далее для открытия счета</w:t>
      </w:r>
      <w:r w:rsidRPr="00A15961">
        <w:rPr>
          <w:rFonts w:ascii="Times New Roman" w:hAnsi="Times New Roman" w:cs="Times New Roman"/>
          <w:sz w:val="30"/>
          <w:szCs w:val="30"/>
        </w:rPr>
        <w:t xml:space="preserve"> организация обращается в банк, </w:t>
      </w:r>
      <w:r w:rsidRPr="00AA36F2">
        <w:rPr>
          <w:rFonts w:ascii="Times New Roman" w:hAnsi="Times New Roman" w:cs="Times New Roman"/>
          <w:b/>
          <w:sz w:val="30"/>
          <w:szCs w:val="30"/>
        </w:rPr>
        <w:t>указанный в распоряжении, выданном органом казначейства</w:t>
      </w:r>
      <w:r w:rsidRPr="00A15961">
        <w:rPr>
          <w:rFonts w:ascii="Times New Roman" w:hAnsi="Times New Roman" w:cs="Times New Roman"/>
          <w:sz w:val="30"/>
          <w:szCs w:val="30"/>
        </w:rPr>
        <w:t xml:space="preserve"> (абзац 4 пункта 5 статьи 105 Бюджетного Кодекса).</w:t>
      </w:r>
    </w:p>
    <w:p w:rsidR="00A15961" w:rsidRDefault="00AA36F2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использование данных счетов осуществляется исключительно для учета бюджетных средств, поступающих в рамках реализации Указа.</w:t>
      </w:r>
    </w:p>
    <w:p w:rsidR="00E26EBA" w:rsidRDefault="00E26EBA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операций, связанных с хозяйственной деятельностью организаций, по указанным </w:t>
      </w:r>
      <w:proofErr w:type="gramStart"/>
      <w:r>
        <w:rPr>
          <w:rFonts w:ascii="Times New Roman" w:hAnsi="Times New Roman" w:cs="Times New Roman"/>
          <w:sz w:val="30"/>
          <w:szCs w:val="30"/>
        </w:rPr>
        <w:t>счетам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действующим законодательством не предусмотрено.</w:t>
      </w:r>
    </w:p>
    <w:p w:rsidR="00A64B86" w:rsidRDefault="00A64B86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Кроме того, согласно части девятой пункта 1 статьи 23 Бюджетного кодекса открытие и обслуживание банками счетов организаций, физических лиц, в том числе индивидуальных предпринимателей, по открытым ими счетам для учета средств бюджетов государственных внебюджетных фондов, а также выполнение операций с этими средствами, исполнение платежных инструкций на перечисление платежей в бюджеты государственных внебюджетных фондов осуществляются </w:t>
      </w:r>
      <w:r w:rsidRPr="00A64B86">
        <w:rPr>
          <w:rFonts w:ascii="Times New Roman" w:hAnsi="Times New Roman" w:cs="Times New Roman"/>
          <w:b/>
          <w:sz w:val="30"/>
          <w:szCs w:val="30"/>
        </w:rPr>
        <w:t>без вознаграждения (платы)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E4CE4" w:rsidRDefault="001E4CE4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Данную информацию следует учитывать при заключении с банками договоров текущего (расчетного) банковского счета.</w:t>
      </w:r>
    </w:p>
    <w:p w:rsidR="001E4CE4" w:rsidRDefault="001E4CE4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Проценты, начисленные банками за пользование денежными средствами, находящимися на счетах по учету бюджетных средств, подлежат перечислению в доход бюджета фонда (код платежа 03804).</w:t>
      </w:r>
    </w:p>
    <w:p w:rsidR="0069020A" w:rsidRDefault="0069020A" w:rsidP="00A1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Закрытие счета осуществляется в аналогичном порядке в срок не позднее трех месяцев после осуществления последней банковской операции, а при принятии местным исполнительным и распорядительным органом отрицательного решения по предоставлению субсидии – в течение 5 рабочих дней со дня получения такого решения.</w:t>
      </w:r>
    </w:p>
    <w:p w:rsidR="00780CC2" w:rsidRPr="00652F57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lastRenderedPageBreak/>
        <w:t xml:space="preserve">2. </w:t>
      </w:r>
      <w:r w:rsidRPr="00652F57">
        <w:rPr>
          <w:rFonts w:ascii="Times New Roman" w:hAnsi="Times New Roman" w:cs="Times New Roman"/>
          <w:b/>
          <w:sz w:val="30"/>
          <w:szCs w:val="30"/>
        </w:rPr>
        <w:t>Организаци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и, зарегистрированные</w:t>
      </w:r>
      <w:r w:rsidR="00AE4265" w:rsidRPr="00652F57">
        <w:rPr>
          <w:rFonts w:ascii="Times New Roman" w:hAnsi="Times New Roman" w:cs="Times New Roman"/>
          <w:b/>
          <w:sz w:val="30"/>
          <w:szCs w:val="30"/>
        </w:rPr>
        <w:t xml:space="preserve"> в г</w:t>
      </w:r>
      <w:proofErr w:type="gramStart"/>
      <w:r w:rsidR="00AE4265" w:rsidRPr="00652F57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AE4265" w:rsidRPr="00652F57">
        <w:rPr>
          <w:rFonts w:ascii="Times New Roman" w:hAnsi="Times New Roman" w:cs="Times New Roman"/>
          <w:b/>
          <w:sz w:val="30"/>
          <w:szCs w:val="30"/>
        </w:rPr>
        <w:t>инске,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обраща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ю</w:t>
      </w:r>
      <w:r w:rsidRPr="00652F57">
        <w:rPr>
          <w:rFonts w:ascii="Times New Roman" w:hAnsi="Times New Roman" w:cs="Times New Roman"/>
          <w:b/>
          <w:sz w:val="30"/>
          <w:szCs w:val="30"/>
        </w:rPr>
        <w:t>тся</w:t>
      </w:r>
      <w:r w:rsidR="001723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службу «одно окно» </w:t>
      </w:r>
      <w:r w:rsidR="00814AB7" w:rsidRPr="00652F57">
        <w:rPr>
          <w:rFonts w:ascii="Times New Roman" w:hAnsi="Times New Roman" w:cs="Times New Roman"/>
          <w:b/>
          <w:sz w:val="30"/>
          <w:szCs w:val="30"/>
        </w:rPr>
        <w:t>Минск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ого</w:t>
      </w:r>
      <w:r w:rsidR="00814AB7" w:rsidRPr="00652F57">
        <w:rPr>
          <w:rFonts w:ascii="Times New Roman" w:hAnsi="Times New Roman" w:cs="Times New Roman"/>
          <w:b/>
          <w:sz w:val="30"/>
          <w:szCs w:val="30"/>
        </w:rPr>
        <w:t xml:space="preserve"> горисполком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а по адресу</w:t>
      </w:r>
      <w:r w:rsidR="0017236A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652F57">
        <w:rPr>
          <w:rFonts w:ascii="Times New Roman" w:hAnsi="Times New Roman" w:cs="Times New Roman"/>
          <w:b/>
          <w:sz w:val="30"/>
          <w:szCs w:val="30"/>
        </w:rPr>
        <w:t>г.</w:t>
      </w:r>
      <w:r w:rsidR="0017236A">
        <w:rPr>
          <w:rFonts w:ascii="Times New Roman" w:hAnsi="Times New Roman" w:cs="Times New Roman"/>
          <w:b/>
          <w:sz w:val="30"/>
          <w:szCs w:val="30"/>
        </w:rPr>
        <w:t> </w:t>
      </w:r>
      <w:r w:rsidR="00652F57">
        <w:rPr>
          <w:rFonts w:ascii="Times New Roman" w:hAnsi="Times New Roman" w:cs="Times New Roman"/>
          <w:b/>
          <w:sz w:val="30"/>
          <w:szCs w:val="30"/>
        </w:rPr>
        <w:t xml:space="preserve">Минск,                          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F5FF9" w:rsidRPr="00652F57">
        <w:rPr>
          <w:rFonts w:ascii="Times New Roman" w:hAnsi="Times New Roman" w:cs="Times New Roman"/>
          <w:b/>
          <w:sz w:val="30"/>
          <w:szCs w:val="30"/>
        </w:rPr>
        <w:t>пр-т</w:t>
      </w:r>
      <w:proofErr w:type="spellEnd"/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 Независимости, 8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 w:rsidRPr="00652F57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Pr="00652F57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 w:rsidRPr="00652F57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 w:rsidRPr="00652F57">
        <w:rPr>
          <w:rFonts w:ascii="Times New Roman" w:hAnsi="Times New Roman" w:cs="Times New Roman"/>
          <w:sz w:val="30"/>
          <w:szCs w:val="30"/>
        </w:rPr>
        <w:t>:</w:t>
      </w:r>
    </w:p>
    <w:p w:rsidR="00780CC2" w:rsidRPr="00652F57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копия выписки банка об открытии счета;</w:t>
      </w:r>
    </w:p>
    <w:p w:rsidR="00995890" w:rsidRPr="00652F57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копи</w:t>
      </w:r>
      <w:r w:rsidR="00864E74" w:rsidRPr="00652F57">
        <w:rPr>
          <w:rFonts w:ascii="Times New Roman" w:hAnsi="Times New Roman" w:cs="Times New Roman"/>
          <w:sz w:val="30"/>
          <w:szCs w:val="30"/>
        </w:rPr>
        <w:t>и приказов</w:t>
      </w:r>
      <w:r w:rsidRPr="00652F57"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 w:rsidRPr="00652F57"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 w:rsidRPr="00652F57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расчет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="001C0678">
        <w:rPr>
          <w:rFonts w:ascii="Times New Roman" w:hAnsi="Times New Roman" w:cs="Times New Roman"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i/>
          <w:sz w:val="30"/>
          <w:szCs w:val="30"/>
        </w:rPr>
        <w:t>(по пр</w:t>
      </w:r>
      <w:r w:rsidR="00DF5FF9" w:rsidRPr="00652F57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Pr="00652F57">
        <w:rPr>
          <w:rFonts w:ascii="Times New Roman" w:hAnsi="Times New Roman" w:cs="Times New Roman"/>
          <w:b/>
          <w:i/>
          <w:sz w:val="30"/>
          <w:szCs w:val="30"/>
        </w:rPr>
        <w:t>лагаемой форме).</w:t>
      </w:r>
    </w:p>
    <w:p w:rsidR="00E23063" w:rsidRDefault="00E23063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</w:t>
      </w:r>
    </w:p>
    <w:p w:rsidR="00E23063" w:rsidRDefault="00E23063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Для получения </w:t>
      </w:r>
      <w:r w:rsidRPr="00E948D6">
        <w:rPr>
          <w:rFonts w:ascii="Times New Roman" w:hAnsi="Times New Roman" w:cs="Times New Roman"/>
          <w:b/>
          <w:i/>
          <w:sz w:val="30"/>
          <w:szCs w:val="30"/>
        </w:rPr>
        <w:t>субсидии 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 необходимо обратиться в местный исполнительный и распорядительный орган по месту его регистрации</w:t>
      </w:r>
      <w:r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Указа.</w:t>
      </w:r>
    </w:p>
    <w:p w:rsidR="00C15F44" w:rsidRPr="00C15F44" w:rsidRDefault="00C15F44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15F44">
        <w:rPr>
          <w:rFonts w:ascii="Times New Roman" w:hAnsi="Times New Roman" w:cs="Times New Roman"/>
          <w:b/>
          <w:i/>
          <w:sz w:val="30"/>
          <w:szCs w:val="30"/>
        </w:rPr>
        <w:t>В документах на получение субсидий указываются реквизиты обособленного структурного подразделения.</w:t>
      </w:r>
    </w:p>
    <w:p w:rsidR="00C15F44" w:rsidRDefault="00C15F44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15F44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F776E2" w:rsidRDefault="00E549EF" w:rsidP="00A6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3.</w:t>
      </w:r>
      <w:r w:rsidR="00DD7FF6">
        <w:rPr>
          <w:rFonts w:ascii="Times New Roman" w:hAnsi="Times New Roman" w:cs="Times New Roman"/>
          <w:sz w:val="30"/>
          <w:szCs w:val="30"/>
        </w:rPr>
        <w:t> </w:t>
      </w:r>
      <w:r w:rsidR="00814AB7" w:rsidRPr="00136B29">
        <w:rPr>
          <w:rFonts w:ascii="Times New Roman" w:hAnsi="Times New Roman" w:cs="Times New Roman"/>
          <w:sz w:val="30"/>
          <w:szCs w:val="30"/>
        </w:rPr>
        <w:t>Минский горисполком</w:t>
      </w:r>
      <w:r w:rsidR="009449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Pr="00652F57"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 w:rsidRPr="00652F57">
        <w:rPr>
          <w:rFonts w:ascii="Times New Roman" w:hAnsi="Times New Roman" w:cs="Times New Roman"/>
          <w:sz w:val="30"/>
          <w:szCs w:val="30"/>
        </w:rPr>
        <w:t>е</w:t>
      </w:r>
      <w:r w:rsidRPr="00652F57"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652F57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и</w:t>
      </w:r>
      <w:r w:rsidR="001C0678">
        <w:rPr>
          <w:rFonts w:ascii="Times New Roman" w:hAnsi="Times New Roman" w:cs="Times New Roman"/>
          <w:b/>
          <w:sz w:val="30"/>
          <w:szCs w:val="30"/>
        </w:rPr>
        <w:t xml:space="preserve">т </w:t>
      </w:r>
      <w:r w:rsidR="00A6515B" w:rsidRPr="00A6515B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  <w:r w:rsidR="00A6515B" w:rsidRPr="00A6515B">
        <w:rPr>
          <w:rFonts w:ascii="Times New Roman" w:hAnsi="Times New Roman" w:cs="Times New Roman"/>
          <w:sz w:val="30"/>
          <w:szCs w:val="30"/>
        </w:rPr>
        <w:t>(</w:t>
      </w:r>
      <w:r w:rsidR="00136B29" w:rsidRPr="00136B29">
        <w:rPr>
          <w:rFonts w:ascii="Times New Roman" w:hAnsi="Times New Roman" w:cs="Times New Roman"/>
          <w:i/>
          <w:sz w:val="30"/>
          <w:szCs w:val="30"/>
        </w:rPr>
        <w:t>по предлагаемой форме</w:t>
      </w:r>
      <w:r w:rsidR="00A6515B" w:rsidRPr="00A6515B">
        <w:rPr>
          <w:rFonts w:ascii="Times New Roman" w:hAnsi="Times New Roman" w:cs="Times New Roman"/>
          <w:sz w:val="30"/>
          <w:szCs w:val="30"/>
        </w:rPr>
        <w:t xml:space="preserve">) о </w:t>
      </w:r>
      <w:r w:rsidR="00F776E2">
        <w:rPr>
          <w:rFonts w:ascii="Times New Roman" w:hAnsi="Times New Roman" w:cs="Times New Roman"/>
          <w:sz w:val="30"/>
          <w:szCs w:val="30"/>
        </w:rPr>
        <w:t xml:space="preserve">выделении </w:t>
      </w:r>
      <w:r w:rsidR="00A6515B" w:rsidRPr="00A6515B">
        <w:rPr>
          <w:rFonts w:ascii="Times New Roman" w:hAnsi="Times New Roman" w:cs="Times New Roman"/>
          <w:sz w:val="30"/>
          <w:szCs w:val="30"/>
        </w:rPr>
        <w:t>субсидии</w:t>
      </w:r>
      <w:r w:rsidR="00F776E2">
        <w:rPr>
          <w:rFonts w:ascii="Times New Roman" w:hAnsi="Times New Roman" w:cs="Times New Roman"/>
          <w:sz w:val="30"/>
          <w:szCs w:val="30"/>
        </w:rPr>
        <w:t>, которое должно содержать:</w:t>
      </w:r>
    </w:p>
    <w:p w:rsidR="00F776E2" w:rsidRDefault="00780CC2" w:rsidP="00A6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сумм</w:t>
      </w:r>
      <w:r w:rsidR="00F776E2">
        <w:rPr>
          <w:rFonts w:ascii="Times New Roman" w:hAnsi="Times New Roman" w:cs="Times New Roman"/>
          <w:sz w:val="30"/>
          <w:szCs w:val="30"/>
        </w:rPr>
        <w:t>у</w:t>
      </w:r>
      <w:r w:rsidR="00E549EF" w:rsidRPr="00652F57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 w:rsidRPr="00652F57">
        <w:rPr>
          <w:rFonts w:ascii="Times New Roman" w:hAnsi="Times New Roman" w:cs="Times New Roman"/>
          <w:sz w:val="30"/>
          <w:szCs w:val="30"/>
        </w:rPr>
        <w:t>организации</w:t>
      </w:r>
      <w:r w:rsidR="00F776E2">
        <w:rPr>
          <w:rFonts w:ascii="Times New Roman" w:hAnsi="Times New Roman" w:cs="Times New Roman"/>
          <w:sz w:val="30"/>
          <w:szCs w:val="30"/>
        </w:rPr>
        <w:t>;</w:t>
      </w:r>
    </w:p>
    <w:p w:rsidR="00F776E2" w:rsidRDefault="00E549EF" w:rsidP="00A6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сумм</w:t>
      </w:r>
      <w:r w:rsidR="00F776E2">
        <w:rPr>
          <w:rFonts w:ascii="Times New Roman" w:hAnsi="Times New Roman" w:cs="Times New Roman"/>
          <w:sz w:val="30"/>
          <w:szCs w:val="30"/>
        </w:rPr>
        <w:t>у</w:t>
      </w:r>
      <w:r w:rsidRPr="00652F57">
        <w:rPr>
          <w:rFonts w:ascii="Times New Roman" w:hAnsi="Times New Roman" w:cs="Times New Roman"/>
          <w:sz w:val="30"/>
          <w:szCs w:val="30"/>
        </w:rPr>
        <w:t xml:space="preserve"> обязательных страховых взносов, подлежащих перечислению в бюджет фонда</w:t>
      </w:r>
      <w:r w:rsidR="00F776E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652F57" w:rsidRDefault="00780CC2" w:rsidP="00A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банковски</w:t>
      </w:r>
      <w:r w:rsidR="00F776E2">
        <w:rPr>
          <w:rFonts w:ascii="Times New Roman" w:hAnsi="Times New Roman" w:cs="Times New Roman"/>
          <w:sz w:val="30"/>
          <w:szCs w:val="30"/>
        </w:rPr>
        <w:t>е</w:t>
      </w:r>
      <w:r w:rsidRPr="00652F57">
        <w:rPr>
          <w:rFonts w:ascii="Times New Roman" w:hAnsi="Times New Roman" w:cs="Times New Roman"/>
          <w:sz w:val="30"/>
          <w:szCs w:val="30"/>
        </w:rPr>
        <w:t xml:space="preserve"> реквизит</w:t>
      </w:r>
      <w:bookmarkStart w:id="0" w:name="_GoBack"/>
      <w:bookmarkEnd w:id="0"/>
      <w:r w:rsidR="00F776E2">
        <w:rPr>
          <w:rFonts w:ascii="Times New Roman" w:hAnsi="Times New Roman" w:cs="Times New Roman"/>
          <w:sz w:val="30"/>
          <w:szCs w:val="30"/>
        </w:rPr>
        <w:t>ы</w:t>
      </w:r>
      <w:r w:rsidRPr="00652F57">
        <w:rPr>
          <w:rFonts w:ascii="Times New Roman" w:hAnsi="Times New Roman" w:cs="Times New Roman"/>
          <w:sz w:val="30"/>
          <w:szCs w:val="30"/>
        </w:rPr>
        <w:t xml:space="preserve"> для перечисления каждой из сумм.</w:t>
      </w:r>
    </w:p>
    <w:p w:rsidR="00C4417B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4. </w:t>
      </w:r>
      <w:r w:rsidR="00814AB7" w:rsidRPr="00652F57">
        <w:rPr>
          <w:rFonts w:ascii="Times New Roman" w:hAnsi="Times New Roman" w:cs="Times New Roman"/>
          <w:sz w:val="30"/>
          <w:szCs w:val="30"/>
        </w:rPr>
        <w:t>Минский горисполком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440FDE">
        <w:rPr>
          <w:rFonts w:ascii="Times New Roman" w:hAnsi="Times New Roman" w:cs="Times New Roman"/>
          <w:sz w:val="30"/>
          <w:szCs w:val="30"/>
        </w:rPr>
        <w:t>направля</w:t>
      </w:r>
      <w:r w:rsidR="00780CC2" w:rsidRPr="00440FDE">
        <w:rPr>
          <w:rFonts w:ascii="Times New Roman" w:hAnsi="Times New Roman" w:cs="Times New Roman"/>
          <w:sz w:val="30"/>
          <w:szCs w:val="30"/>
        </w:rPr>
        <w:t>е</w:t>
      </w:r>
      <w:r w:rsidRPr="00440FDE">
        <w:rPr>
          <w:rFonts w:ascii="Times New Roman" w:hAnsi="Times New Roman" w:cs="Times New Roman"/>
          <w:sz w:val="30"/>
          <w:szCs w:val="30"/>
        </w:rPr>
        <w:t>т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701C">
        <w:rPr>
          <w:rFonts w:ascii="Times New Roman" w:hAnsi="Times New Roman" w:cs="Times New Roman"/>
          <w:sz w:val="30"/>
          <w:szCs w:val="30"/>
        </w:rPr>
        <w:t>его в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Минское городское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управление</w:t>
      </w:r>
      <w:r w:rsidR="004B3D3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2F57">
        <w:rPr>
          <w:rFonts w:ascii="Times New Roman" w:hAnsi="Times New Roman" w:cs="Times New Roman"/>
          <w:sz w:val="30"/>
          <w:szCs w:val="30"/>
        </w:rPr>
        <w:t>Фонда</w:t>
      </w:r>
      <w:r w:rsidR="004B3D3A">
        <w:rPr>
          <w:rFonts w:ascii="Times New Roman" w:hAnsi="Times New Roman" w:cs="Times New Roman"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социальной защиты населения Министерства труда</w:t>
      </w:r>
      <w:proofErr w:type="gramEnd"/>
      <w:r w:rsidR="00BE72E3" w:rsidRPr="00652F57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BE72E3" w:rsidRPr="00652F57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652F57">
        <w:rPr>
          <w:rFonts w:ascii="Times New Roman" w:hAnsi="Times New Roman" w:cs="Times New Roman"/>
          <w:sz w:val="30"/>
          <w:szCs w:val="30"/>
        </w:rPr>
        <w:t>)</w:t>
      </w:r>
      <w:r w:rsidRPr="00652F57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5. О</w:t>
      </w:r>
      <w:r w:rsidR="00780CC2" w:rsidRPr="00652F57">
        <w:rPr>
          <w:rFonts w:ascii="Times New Roman" w:hAnsi="Times New Roman" w:cs="Times New Roman"/>
          <w:sz w:val="30"/>
          <w:szCs w:val="30"/>
        </w:rPr>
        <w:t>рган</w:t>
      </w:r>
      <w:r w:rsidRPr="00652F57">
        <w:rPr>
          <w:rFonts w:ascii="Times New Roman" w:hAnsi="Times New Roman" w:cs="Times New Roman"/>
          <w:sz w:val="30"/>
          <w:szCs w:val="30"/>
        </w:rPr>
        <w:t xml:space="preserve"> Фонда </w:t>
      </w:r>
      <w:r w:rsidRPr="00652F57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 w:rsidRPr="00652F57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 w:rsidRPr="00652F57">
        <w:rPr>
          <w:rFonts w:ascii="Times New Roman" w:hAnsi="Times New Roman" w:cs="Times New Roman"/>
          <w:sz w:val="30"/>
          <w:szCs w:val="30"/>
        </w:rPr>
        <w:t>:</w:t>
      </w:r>
    </w:p>
    <w:p w:rsidR="00995890" w:rsidRPr="00652F57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652F57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 w:rsidRPr="00652F57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 w:rsidRPr="00652F57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 w:rsidRPr="00652F57">
        <w:rPr>
          <w:rFonts w:ascii="Times New Roman" w:hAnsi="Times New Roman" w:cs="Times New Roman"/>
          <w:sz w:val="30"/>
          <w:szCs w:val="30"/>
        </w:rPr>
        <w:t>счет</w:t>
      </w:r>
      <w:r w:rsidR="00995890" w:rsidRPr="00652F57">
        <w:rPr>
          <w:rFonts w:ascii="Times New Roman" w:hAnsi="Times New Roman" w:cs="Times New Roman"/>
          <w:sz w:val="30"/>
          <w:szCs w:val="30"/>
        </w:rPr>
        <w:t>;</w:t>
      </w:r>
    </w:p>
    <w:p w:rsidR="00995890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е</w:t>
      </w:r>
      <w:r w:rsidRPr="00652F57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 w:rsidRPr="00652F57"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lastRenderedPageBreak/>
        <w:t>6. Организация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счет </w:t>
      </w:r>
      <w:r w:rsidRPr="00652F57"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 w:rsidRPr="00652F57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 w:rsidRPr="00652F57">
        <w:rPr>
          <w:rFonts w:ascii="Times New Roman" w:hAnsi="Times New Roman" w:cs="Times New Roman"/>
          <w:b/>
          <w:sz w:val="30"/>
          <w:szCs w:val="30"/>
        </w:rPr>
        <w:t>у</w:t>
      </w:r>
      <w:r w:rsidR="006B70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652F57" w:rsidSect="00D40D7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36B29"/>
    <w:rsid w:val="001559CA"/>
    <w:rsid w:val="0017236A"/>
    <w:rsid w:val="001C0678"/>
    <w:rsid w:val="001C6677"/>
    <w:rsid w:val="001D41A6"/>
    <w:rsid w:val="001E4A64"/>
    <w:rsid w:val="001E4CE4"/>
    <w:rsid w:val="002127FF"/>
    <w:rsid w:val="00234DA8"/>
    <w:rsid w:val="00316ED4"/>
    <w:rsid w:val="0037475F"/>
    <w:rsid w:val="003C0E73"/>
    <w:rsid w:val="003E19AB"/>
    <w:rsid w:val="003F7979"/>
    <w:rsid w:val="00440FDE"/>
    <w:rsid w:val="00467C85"/>
    <w:rsid w:val="004B3D3A"/>
    <w:rsid w:val="00541334"/>
    <w:rsid w:val="00652F57"/>
    <w:rsid w:val="00686E0C"/>
    <w:rsid w:val="0069020A"/>
    <w:rsid w:val="006A6986"/>
    <w:rsid w:val="006B701C"/>
    <w:rsid w:val="00717FEE"/>
    <w:rsid w:val="00780CC2"/>
    <w:rsid w:val="00814AB7"/>
    <w:rsid w:val="00864E74"/>
    <w:rsid w:val="00932B24"/>
    <w:rsid w:val="009449B2"/>
    <w:rsid w:val="00995890"/>
    <w:rsid w:val="00A15961"/>
    <w:rsid w:val="00A64B86"/>
    <w:rsid w:val="00A6515B"/>
    <w:rsid w:val="00AA36F2"/>
    <w:rsid w:val="00AE4265"/>
    <w:rsid w:val="00B34834"/>
    <w:rsid w:val="00BE0519"/>
    <w:rsid w:val="00BE72E3"/>
    <w:rsid w:val="00C15F44"/>
    <w:rsid w:val="00C4417B"/>
    <w:rsid w:val="00CA0F68"/>
    <w:rsid w:val="00D40D79"/>
    <w:rsid w:val="00DD7FF6"/>
    <w:rsid w:val="00DF5FF9"/>
    <w:rsid w:val="00DF6715"/>
    <w:rsid w:val="00E23063"/>
    <w:rsid w:val="00E26EBA"/>
    <w:rsid w:val="00E549EF"/>
    <w:rsid w:val="00E65FAF"/>
    <w:rsid w:val="00E9193E"/>
    <w:rsid w:val="00E948D6"/>
    <w:rsid w:val="00F7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SVIATLANA.KRUK</cp:lastModifiedBy>
  <cp:revision>45</cp:revision>
  <cp:lastPrinted>2020-06-04T06:07:00Z</cp:lastPrinted>
  <dcterms:created xsi:type="dcterms:W3CDTF">2020-06-02T05:58:00Z</dcterms:created>
  <dcterms:modified xsi:type="dcterms:W3CDTF">2020-07-16T09:51:00Z</dcterms:modified>
</cp:coreProperties>
</file>