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0DAF0" w14:textId="30604FD0" w:rsidR="00A4121F" w:rsidRPr="00A4121F" w:rsidRDefault="00A4121F" w:rsidP="00A4121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0"/>
          <w:szCs w:val="30"/>
          <w:lang w:val="ru-RU"/>
        </w:rPr>
      </w:pPr>
      <w:r w:rsidRPr="00A4121F">
        <w:rPr>
          <w:rFonts w:ascii="Times New Roman" w:eastAsia="Calibri" w:hAnsi="Times New Roman" w:cs="Times New Roman"/>
          <w:b/>
          <w:bCs/>
          <w:sz w:val="30"/>
          <w:szCs w:val="30"/>
          <w:lang w:val="ru-RU"/>
        </w:rPr>
        <w:t>Справочная информация</w:t>
      </w:r>
    </w:p>
    <w:p w14:paraId="16E55758" w14:textId="7B50701B" w:rsidR="00F1510F" w:rsidRPr="00213D61" w:rsidRDefault="00F1510F" w:rsidP="00A412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>
        <w:rPr>
          <w:rFonts w:ascii="Times New Roman" w:eastAsia="Calibri" w:hAnsi="Times New Roman" w:cs="Times New Roman"/>
          <w:sz w:val="30"/>
          <w:szCs w:val="30"/>
          <w:lang w:val="ru-RU"/>
        </w:rPr>
        <w:t>О</w:t>
      </w:r>
      <w:r w:rsidR="00213D61" w:rsidRPr="00213D61">
        <w:rPr>
          <w:rFonts w:ascii="Times New Roman" w:eastAsia="Calibri" w:hAnsi="Times New Roman" w:cs="Times New Roman"/>
          <w:sz w:val="30"/>
          <w:szCs w:val="30"/>
          <w:lang w:val="ru-RU"/>
        </w:rPr>
        <w:t>рганизациям</w:t>
      </w:r>
      <w:r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0"/>
          <w:szCs w:val="30"/>
          <w:lang w:val="ru-RU"/>
        </w:rPr>
        <w:t>г.Минска</w:t>
      </w:r>
      <w:proofErr w:type="spellEnd"/>
      <w:r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</w:t>
      </w:r>
      <w:r w:rsidR="00213D61" w:rsidRPr="00213D61">
        <w:rPr>
          <w:rFonts w:ascii="Times New Roman" w:eastAsia="Calibri" w:hAnsi="Times New Roman" w:cs="Times New Roman"/>
          <w:sz w:val="30"/>
          <w:szCs w:val="30"/>
          <w:lang w:val="ru-RU"/>
        </w:rPr>
        <w:t>п</w:t>
      </w:r>
      <w:r>
        <w:rPr>
          <w:rFonts w:ascii="Times New Roman" w:eastAsia="Calibri" w:hAnsi="Times New Roman" w:cs="Times New Roman"/>
          <w:sz w:val="30"/>
          <w:szCs w:val="30"/>
          <w:lang w:val="ru-RU"/>
        </w:rPr>
        <w:t>е</w:t>
      </w:r>
      <w:r w:rsidR="00213D61" w:rsidRPr="00213D61">
        <w:rPr>
          <w:rFonts w:ascii="Times New Roman" w:eastAsia="Calibri" w:hAnsi="Times New Roman" w:cs="Times New Roman"/>
          <w:sz w:val="30"/>
          <w:szCs w:val="30"/>
          <w:lang w:val="ru-RU"/>
        </w:rPr>
        <w:t>р</w:t>
      </w:r>
      <w:r>
        <w:rPr>
          <w:rFonts w:ascii="Times New Roman" w:eastAsia="Calibri" w:hAnsi="Times New Roman" w:cs="Times New Roman"/>
          <w:sz w:val="30"/>
          <w:szCs w:val="30"/>
          <w:lang w:val="ru-RU"/>
        </w:rPr>
        <w:t>ед</w:t>
      </w:r>
      <w:r w:rsidR="00213D61" w:rsidRPr="00213D61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представлени</w:t>
      </w:r>
      <w:r>
        <w:rPr>
          <w:rFonts w:ascii="Times New Roman" w:eastAsia="Calibri" w:hAnsi="Times New Roman" w:cs="Times New Roman"/>
          <w:sz w:val="30"/>
          <w:szCs w:val="30"/>
          <w:lang w:val="ru-RU"/>
        </w:rPr>
        <w:t>ем</w:t>
      </w:r>
      <w:r w:rsidR="00213D61" w:rsidRPr="00213D61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материалов</w:t>
      </w:r>
      <w:r w:rsidR="00194523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</w:t>
      </w:r>
      <w:r w:rsidR="00194523" w:rsidRPr="00213D61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в администрации районов </w:t>
      </w:r>
      <w:proofErr w:type="spellStart"/>
      <w:r w:rsidR="00194523" w:rsidRPr="00213D61">
        <w:rPr>
          <w:rFonts w:ascii="Times New Roman" w:eastAsia="Calibri" w:hAnsi="Times New Roman" w:cs="Times New Roman"/>
          <w:sz w:val="30"/>
          <w:szCs w:val="30"/>
          <w:lang w:val="ru-RU"/>
        </w:rPr>
        <w:t>г.Минска</w:t>
      </w:r>
      <w:proofErr w:type="spellEnd"/>
      <w:r w:rsidR="00194523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для участия в конкурсном отборе по определению лучших кандидатур для выдвижения в претенденты на занесение на Республиканскую доску Почета</w:t>
      </w:r>
      <w:r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</w:t>
      </w:r>
      <w:r w:rsidR="00213D61" w:rsidRPr="00213D61">
        <w:rPr>
          <w:rFonts w:ascii="Times New Roman" w:eastAsia="Calibri" w:hAnsi="Times New Roman" w:cs="Times New Roman"/>
          <w:sz w:val="30"/>
          <w:szCs w:val="30"/>
          <w:lang w:val="ru-RU"/>
        </w:rPr>
        <w:t>направ</w:t>
      </w:r>
      <w:r>
        <w:rPr>
          <w:rFonts w:ascii="Times New Roman" w:eastAsia="Calibri" w:hAnsi="Times New Roman" w:cs="Times New Roman"/>
          <w:sz w:val="30"/>
          <w:szCs w:val="30"/>
          <w:lang w:val="ru-RU"/>
        </w:rPr>
        <w:t>ить</w:t>
      </w:r>
      <w:r w:rsidR="00213D61" w:rsidRPr="00213D61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</w:t>
      </w:r>
      <w:r w:rsidR="00194523">
        <w:rPr>
          <w:rFonts w:ascii="Times New Roman" w:eastAsia="Calibri" w:hAnsi="Times New Roman" w:cs="Times New Roman"/>
          <w:sz w:val="30"/>
          <w:szCs w:val="30"/>
          <w:lang w:val="ru-RU"/>
        </w:rPr>
        <w:t>справки о выполнении обязательных условий, критериев и показателей оценки работы за 20</w:t>
      </w:r>
      <w:r w:rsidR="00E5297D">
        <w:rPr>
          <w:rFonts w:ascii="Times New Roman" w:eastAsia="Calibri" w:hAnsi="Times New Roman" w:cs="Times New Roman"/>
          <w:sz w:val="30"/>
          <w:szCs w:val="30"/>
          <w:lang w:val="ru-RU"/>
        </w:rPr>
        <w:t>2</w:t>
      </w:r>
      <w:r w:rsidR="00F323A8">
        <w:rPr>
          <w:rFonts w:ascii="Times New Roman" w:eastAsia="Calibri" w:hAnsi="Times New Roman" w:cs="Times New Roman"/>
          <w:sz w:val="30"/>
          <w:szCs w:val="30"/>
          <w:lang w:val="ru-RU"/>
        </w:rPr>
        <w:t>1</w:t>
      </w:r>
      <w:r w:rsidR="00194523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год</w:t>
      </w:r>
      <w:r w:rsidR="00E5297D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(с сопроводительным письмом организации)</w:t>
      </w:r>
      <w:r w:rsidR="00213D61" w:rsidRPr="00213D61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на согласование в </w:t>
      </w:r>
      <w:r w:rsidRPr="00F1510F">
        <w:rPr>
          <w:rFonts w:ascii="Times New Roman" w:eastAsia="Calibri" w:hAnsi="Times New Roman" w:cs="Times New Roman"/>
          <w:sz w:val="30"/>
          <w:szCs w:val="30"/>
          <w:lang w:val="ru-RU"/>
        </w:rPr>
        <w:t>Главное статистическое управление города Минска</w:t>
      </w:r>
      <w:r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по эл. почте</w:t>
      </w:r>
      <w:r w:rsidRPr="00213D61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: </w:t>
      </w:r>
      <w:hyperlink r:id="rId4" w:history="1">
        <w:r w:rsidRPr="00213D61">
          <w:rPr>
            <w:rFonts w:ascii="Times New Roman" w:eastAsia="Calibri" w:hAnsi="Times New Roman" w:cs="Times New Roman"/>
            <w:color w:val="0000FF"/>
            <w:sz w:val="30"/>
            <w:szCs w:val="30"/>
            <w:u w:val="single"/>
          </w:rPr>
          <w:t>svod</w:t>
        </w:r>
        <w:r w:rsidRPr="00213D61">
          <w:rPr>
            <w:rFonts w:ascii="Times New Roman" w:eastAsia="Calibri" w:hAnsi="Times New Roman" w:cs="Times New Roman"/>
            <w:color w:val="0000FF"/>
            <w:sz w:val="30"/>
            <w:szCs w:val="30"/>
            <w:u w:val="single"/>
            <w:lang w:val="ru-RU"/>
          </w:rPr>
          <w:t>.</w:t>
        </w:r>
        <w:r w:rsidRPr="00213D61">
          <w:rPr>
            <w:rFonts w:ascii="Times New Roman" w:eastAsia="Calibri" w:hAnsi="Times New Roman" w:cs="Times New Roman"/>
            <w:color w:val="0000FF"/>
            <w:sz w:val="30"/>
            <w:szCs w:val="30"/>
            <w:u w:val="single"/>
          </w:rPr>
          <w:t>minsk</w:t>
        </w:r>
        <w:r w:rsidRPr="00213D61">
          <w:rPr>
            <w:rFonts w:ascii="Times New Roman" w:eastAsia="Calibri" w:hAnsi="Times New Roman" w:cs="Times New Roman"/>
            <w:color w:val="0000FF"/>
            <w:sz w:val="30"/>
            <w:szCs w:val="30"/>
            <w:u w:val="single"/>
            <w:lang w:val="ru-RU"/>
          </w:rPr>
          <w:t>-</w:t>
        </w:r>
        <w:r w:rsidRPr="00213D61">
          <w:rPr>
            <w:rFonts w:ascii="Times New Roman" w:eastAsia="Calibri" w:hAnsi="Times New Roman" w:cs="Times New Roman"/>
            <w:color w:val="0000FF"/>
            <w:sz w:val="30"/>
            <w:szCs w:val="30"/>
            <w:u w:val="single"/>
          </w:rPr>
          <w:t>city</w:t>
        </w:r>
        <w:r w:rsidRPr="00213D61">
          <w:rPr>
            <w:rFonts w:ascii="Times New Roman" w:eastAsia="Calibri" w:hAnsi="Times New Roman" w:cs="Times New Roman"/>
            <w:color w:val="0000FF"/>
            <w:sz w:val="30"/>
            <w:szCs w:val="30"/>
            <w:u w:val="single"/>
            <w:lang w:val="ru-RU"/>
          </w:rPr>
          <w:t>@</w:t>
        </w:r>
        <w:r w:rsidRPr="00213D61">
          <w:rPr>
            <w:rFonts w:ascii="Times New Roman" w:eastAsia="Calibri" w:hAnsi="Times New Roman" w:cs="Times New Roman"/>
            <w:color w:val="0000FF"/>
            <w:sz w:val="30"/>
            <w:szCs w:val="30"/>
            <w:u w:val="single"/>
          </w:rPr>
          <w:t>belstat</w:t>
        </w:r>
        <w:r w:rsidRPr="00213D61">
          <w:rPr>
            <w:rFonts w:ascii="Times New Roman" w:eastAsia="Calibri" w:hAnsi="Times New Roman" w:cs="Times New Roman"/>
            <w:color w:val="0000FF"/>
            <w:sz w:val="30"/>
            <w:szCs w:val="30"/>
            <w:u w:val="single"/>
            <w:lang w:val="ru-RU"/>
          </w:rPr>
          <w:t>.</w:t>
        </w:r>
        <w:r w:rsidRPr="00213D61">
          <w:rPr>
            <w:rFonts w:ascii="Times New Roman" w:eastAsia="Calibri" w:hAnsi="Times New Roman" w:cs="Times New Roman"/>
            <w:color w:val="0000FF"/>
            <w:sz w:val="30"/>
            <w:szCs w:val="30"/>
            <w:u w:val="single"/>
          </w:rPr>
          <w:t>gov</w:t>
        </w:r>
        <w:r w:rsidRPr="00213D61">
          <w:rPr>
            <w:rFonts w:ascii="Times New Roman" w:eastAsia="Calibri" w:hAnsi="Times New Roman" w:cs="Times New Roman"/>
            <w:color w:val="0000FF"/>
            <w:sz w:val="30"/>
            <w:szCs w:val="30"/>
            <w:u w:val="single"/>
            <w:lang w:val="ru-RU"/>
          </w:rPr>
          <w:t>.</w:t>
        </w:r>
        <w:r w:rsidRPr="00213D61">
          <w:rPr>
            <w:rFonts w:ascii="Times New Roman" w:eastAsia="Calibri" w:hAnsi="Times New Roman" w:cs="Times New Roman"/>
            <w:color w:val="0000FF"/>
            <w:sz w:val="30"/>
            <w:szCs w:val="30"/>
            <w:u w:val="single"/>
          </w:rPr>
          <w:t>by</w:t>
        </w:r>
      </w:hyperlink>
      <w:r w:rsidR="00213D61" w:rsidRPr="00213D61">
        <w:rPr>
          <w:rFonts w:ascii="Times New Roman" w:eastAsia="Calibri" w:hAnsi="Times New Roman" w:cs="Times New Roman"/>
          <w:sz w:val="30"/>
          <w:szCs w:val="30"/>
          <w:lang w:val="ru-RU"/>
        </w:rPr>
        <w:t>.</w:t>
      </w:r>
      <w:r w:rsidRPr="00F1510F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</w:t>
      </w:r>
      <w:r w:rsidRPr="00213D61">
        <w:rPr>
          <w:rFonts w:ascii="Times New Roman" w:eastAsia="Calibri" w:hAnsi="Times New Roman" w:cs="Times New Roman"/>
          <w:sz w:val="30"/>
          <w:szCs w:val="30"/>
          <w:lang w:val="ru-RU"/>
        </w:rPr>
        <w:t>При отправке показателей</w:t>
      </w:r>
      <w:r w:rsidR="000208BE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для согласования</w:t>
      </w:r>
      <w:r w:rsidRPr="00213D61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на эл.</w:t>
      </w:r>
      <w:r w:rsidR="008A2305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</w:t>
      </w:r>
      <w:r w:rsidRPr="00213D61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почту необходимо указать </w:t>
      </w:r>
      <w:r w:rsidR="000208BE" w:rsidRPr="00213D61">
        <w:rPr>
          <w:rFonts w:ascii="Times New Roman" w:eastAsia="Calibri" w:hAnsi="Times New Roman" w:cs="Times New Roman"/>
          <w:sz w:val="30"/>
          <w:szCs w:val="30"/>
          <w:lang w:val="ru-RU"/>
        </w:rPr>
        <w:t>контактный номер телефона</w:t>
      </w:r>
      <w:r w:rsidR="000208BE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и тему письма «Республиканская доска Почета»</w:t>
      </w:r>
      <w:r w:rsidRPr="00213D61">
        <w:rPr>
          <w:rFonts w:ascii="Times New Roman" w:eastAsia="Calibri" w:hAnsi="Times New Roman" w:cs="Times New Roman"/>
          <w:sz w:val="30"/>
          <w:szCs w:val="30"/>
          <w:lang w:val="ru-RU"/>
        </w:rPr>
        <w:t>.</w:t>
      </w:r>
    </w:p>
    <w:p w14:paraId="4C3955E4" w14:textId="77777777" w:rsidR="00F1510F" w:rsidRPr="00213D61" w:rsidRDefault="00F1510F" w:rsidP="00213D61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14:paraId="1DDB864F" w14:textId="044C5918" w:rsidR="000208BE" w:rsidRDefault="00213D61" w:rsidP="000208BE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213D61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Куратор в </w:t>
      </w:r>
      <w:proofErr w:type="spellStart"/>
      <w:r w:rsidRPr="00213D61">
        <w:rPr>
          <w:rFonts w:ascii="Times New Roman" w:eastAsia="Calibri" w:hAnsi="Times New Roman" w:cs="Times New Roman"/>
          <w:sz w:val="30"/>
          <w:szCs w:val="30"/>
          <w:lang w:val="ru-RU"/>
        </w:rPr>
        <w:t>Горстате</w:t>
      </w:r>
      <w:proofErr w:type="spellEnd"/>
      <w:r w:rsidRPr="00213D61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для согласования показателей: </w:t>
      </w:r>
    </w:p>
    <w:p w14:paraId="0002A64B" w14:textId="21962CAD" w:rsidR="00E5297D" w:rsidRDefault="00E5297D" w:rsidP="000208BE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>
        <w:rPr>
          <w:rFonts w:ascii="Times New Roman" w:eastAsia="Calibri" w:hAnsi="Times New Roman" w:cs="Times New Roman"/>
          <w:sz w:val="30"/>
          <w:szCs w:val="30"/>
          <w:lang w:val="ru-RU"/>
        </w:rPr>
        <w:t>Рогаль Александр Дмитриевич тел.:</w:t>
      </w:r>
      <w:r w:rsidR="00DB4748">
        <w:rPr>
          <w:rFonts w:ascii="Times New Roman" w:eastAsia="Calibri" w:hAnsi="Times New Roman" w:cs="Times New Roman"/>
          <w:sz w:val="30"/>
          <w:szCs w:val="30"/>
          <w:lang w:val="ru-RU"/>
        </w:rPr>
        <w:t>324 85 55</w:t>
      </w:r>
    </w:p>
    <w:p w14:paraId="0818D8C1" w14:textId="6C269109" w:rsidR="00213D61" w:rsidRPr="00213D61" w:rsidRDefault="000208BE" w:rsidP="000208BE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Бычкова </w:t>
      </w:r>
      <w:r w:rsidR="00213D61" w:rsidRPr="00213D61">
        <w:rPr>
          <w:rFonts w:ascii="Times New Roman" w:eastAsia="Calibri" w:hAnsi="Times New Roman" w:cs="Times New Roman"/>
          <w:sz w:val="30"/>
          <w:szCs w:val="30"/>
          <w:lang w:val="ru-RU"/>
        </w:rPr>
        <w:t>Светлана Романовна тел.: 2</w:t>
      </w:r>
      <w:r w:rsidR="00DB4748">
        <w:rPr>
          <w:rFonts w:ascii="Times New Roman" w:eastAsia="Calibri" w:hAnsi="Times New Roman" w:cs="Times New Roman"/>
          <w:sz w:val="30"/>
          <w:szCs w:val="30"/>
          <w:lang w:val="ru-RU"/>
        </w:rPr>
        <w:t>42</w:t>
      </w:r>
      <w:r w:rsidR="00213D61" w:rsidRPr="00213D61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44 72</w:t>
      </w:r>
    </w:p>
    <w:p w14:paraId="0A1457E8" w14:textId="77777777" w:rsidR="005F77FD" w:rsidRPr="00213D61" w:rsidRDefault="005F77FD" w:rsidP="00213D61">
      <w:pPr>
        <w:jc w:val="both"/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sectPr w:rsidR="005F77FD" w:rsidRPr="00213D6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D61"/>
    <w:rsid w:val="000208BE"/>
    <w:rsid w:val="00194523"/>
    <w:rsid w:val="00213D61"/>
    <w:rsid w:val="00350FF3"/>
    <w:rsid w:val="0052054A"/>
    <w:rsid w:val="005F77FD"/>
    <w:rsid w:val="008A2305"/>
    <w:rsid w:val="00A4121F"/>
    <w:rsid w:val="00DB4748"/>
    <w:rsid w:val="00E5297D"/>
    <w:rsid w:val="00E81ADD"/>
    <w:rsid w:val="00E82842"/>
    <w:rsid w:val="00E94289"/>
    <w:rsid w:val="00F1510F"/>
    <w:rsid w:val="00F3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C0325"/>
  <w15:chartTrackingRefBased/>
  <w15:docId w15:val="{8E8645EA-D6C7-4E78-95AD-7D70686A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05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od.minsk-city@belstat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 Т. Губарь</dc:creator>
  <cp:keywords/>
  <dc:description/>
  <cp:lastModifiedBy>Е. Т. Губарь</cp:lastModifiedBy>
  <cp:revision>12</cp:revision>
  <cp:lastPrinted>2021-01-16T12:07:00Z</cp:lastPrinted>
  <dcterms:created xsi:type="dcterms:W3CDTF">2020-01-23T14:01:00Z</dcterms:created>
  <dcterms:modified xsi:type="dcterms:W3CDTF">2022-01-10T13:19:00Z</dcterms:modified>
</cp:coreProperties>
</file>