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9" w:rsidRPr="00EB0771" w:rsidRDefault="00576086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55245</wp:posOffset>
            </wp:positionV>
            <wp:extent cx="1887855" cy="1057275"/>
            <wp:effectExtent l="0" t="0" r="0" b="9525"/>
            <wp:wrapSquare wrapText="bothSides"/>
            <wp:docPr id="1" name="Рисунок 1" descr="Столбняк - последние новости о Столбн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бняк - последние новости о Столбня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70" w:rsidRPr="00EB0771">
        <w:rPr>
          <w:rFonts w:ascii="Times New Roman" w:hAnsi="Times New Roman" w:cs="Times New Roman"/>
          <w:sz w:val="24"/>
          <w:szCs w:val="24"/>
        </w:rPr>
        <w:t>Чаще всего столбняком заболев</w:t>
      </w:r>
      <w:r w:rsidR="00D02570" w:rsidRPr="00EB0771">
        <w:rPr>
          <w:rFonts w:ascii="Times New Roman" w:hAnsi="Times New Roman" w:cs="Times New Roman"/>
          <w:sz w:val="24"/>
          <w:szCs w:val="24"/>
        </w:rPr>
        <w:t>а</w:t>
      </w:r>
      <w:r w:rsidR="00D02570" w:rsidRPr="00EB0771">
        <w:rPr>
          <w:rFonts w:ascii="Times New Roman" w:hAnsi="Times New Roman" w:cs="Times New Roman"/>
          <w:sz w:val="24"/>
          <w:szCs w:val="24"/>
        </w:rPr>
        <w:t>ют в весенне-осенний период, когда наиболее вероятны ранения, загрязне</w:t>
      </w:r>
      <w:r w:rsidR="00D02570" w:rsidRPr="00EB0771">
        <w:rPr>
          <w:rFonts w:ascii="Times New Roman" w:hAnsi="Times New Roman" w:cs="Times New Roman"/>
          <w:sz w:val="24"/>
          <w:szCs w:val="24"/>
        </w:rPr>
        <w:t>н</w:t>
      </w:r>
      <w:r w:rsidR="00D02570" w:rsidRPr="00EB0771">
        <w:rPr>
          <w:rFonts w:ascii="Times New Roman" w:hAnsi="Times New Roman" w:cs="Times New Roman"/>
          <w:sz w:val="24"/>
          <w:szCs w:val="24"/>
        </w:rPr>
        <w:t xml:space="preserve">ные землей. </w:t>
      </w:r>
      <w:proofErr w:type="gramStart"/>
      <w:r w:rsidR="00D02570" w:rsidRPr="00EB0771">
        <w:rPr>
          <w:rFonts w:ascii="Times New Roman" w:hAnsi="Times New Roman" w:cs="Times New Roman"/>
          <w:sz w:val="24"/>
          <w:szCs w:val="24"/>
        </w:rPr>
        <w:t>Наиболее опасны ранения иглами, проволоками, гвоздями, пил</w:t>
      </w:r>
      <w:r w:rsidR="00D02570" w:rsidRPr="00EB0771">
        <w:rPr>
          <w:rFonts w:ascii="Times New Roman" w:hAnsi="Times New Roman" w:cs="Times New Roman"/>
          <w:sz w:val="24"/>
          <w:szCs w:val="24"/>
        </w:rPr>
        <w:t>а</w:t>
      </w:r>
      <w:r w:rsidR="00D02570" w:rsidRPr="00EB0771">
        <w:rPr>
          <w:rFonts w:ascii="Times New Roman" w:hAnsi="Times New Roman" w:cs="Times New Roman"/>
          <w:sz w:val="24"/>
          <w:szCs w:val="24"/>
        </w:rPr>
        <w:t>ми, топорами, косами, железными граблями, вилами, щепками.</w:t>
      </w:r>
      <w:proofErr w:type="gramEnd"/>
    </w:p>
    <w:p w:rsidR="00D02570" w:rsidRPr="00EB0771" w:rsidRDefault="00D02570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771">
        <w:rPr>
          <w:rFonts w:ascii="Times New Roman" w:hAnsi="Times New Roman" w:cs="Times New Roman"/>
          <w:sz w:val="24"/>
          <w:szCs w:val="24"/>
        </w:rPr>
        <w:t xml:space="preserve">Столбняк – одна из самых тяжелых инфекционных болезней, вызываемая токсином микроорганизма </w:t>
      </w:r>
      <w:proofErr w:type="spellStart"/>
      <w:r w:rsidRPr="00EB0771">
        <w:rPr>
          <w:rFonts w:ascii="Times New Roman" w:hAnsi="Times New Roman" w:cs="Times New Roman"/>
          <w:sz w:val="24"/>
          <w:szCs w:val="24"/>
        </w:rPr>
        <w:t>Clostridiumtetani</w:t>
      </w:r>
      <w:proofErr w:type="spellEnd"/>
      <w:r w:rsidRPr="00EB07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0771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EB0771">
        <w:rPr>
          <w:rFonts w:ascii="Times New Roman" w:hAnsi="Times New Roman" w:cs="Times New Roman"/>
          <w:sz w:val="24"/>
          <w:szCs w:val="24"/>
        </w:rPr>
        <w:t xml:space="preserve"> столбняка), вызывающим мышечное напряжение и судороги. Часто, заболевание столбняком может привести к летальному исходу.</w:t>
      </w:r>
    </w:p>
    <w:p w:rsidR="00D02570" w:rsidRPr="00EB0771" w:rsidRDefault="00D02570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771">
        <w:rPr>
          <w:rFonts w:ascii="Times New Roman" w:hAnsi="Times New Roman" w:cs="Times New Roman"/>
          <w:sz w:val="24"/>
          <w:szCs w:val="24"/>
        </w:rPr>
        <w:t>Возбудитель столбняка обитает в кишечнике животных и чел</w:t>
      </w:r>
      <w:r w:rsidRPr="00EB0771">
        <w:rPr>
          <w:rFonts w:ascii="Times New Roman" w:hAnsi="Times New Roman" w:cs="Times New Roman"/>
          <w:sz w:val="24"/>
          <w:szCs w:val="24"/>
        </w:rPr>
        <w:t>о</w:t>
      </w:r>
      <w:r w:rsidRPr="00EB0771">
        <w:rPr>
          <w:rFonts w:ascii="Times New Roman" w:hAnsi="Times New Roman" w:cs="Times New Roman"/>
          <w:sz w:val="24"/>
          <w:szCs w:val="24"/>
        </w:rPr>
        <w:t>века. Из кишечника микроб попадает во внешнюю среду, преимущ</w:t>
      </w:r>
      <w:r w:rsidRPr="00EB0771">
        <w:rPr>
          <w:rFonts w:ascii="Times New Roman" w:hAnsi="Times New Roman" w:cs="Times New Roman"/>
          <w:sz w:val="24"/>
          <w:szCs w:val="24"/>
        </w:rPr>
        <w:t>е</w:t>
      </w:r>
      <w:r w:rsidRPr="00EB0771">
        <w:rPr>
          <w:rFonts w:ascii="Times New Roman" w:hAnsi="Times New Roman" w:cs="Times New Roman"/>
          <w:sz w:val="24"/>
          <w:szCs w:val="24"/>
        </w:rPr>
        <w:t>ственно в почву. Споры столбняка высоко устойчивы к неблагоприя</w:t>
      </w:r>
      <w:r w:rsidRPr="00EB0771">
        <w:rPr>
          <w:rFonts w:ascii="Times New Roman" w:hAnsi="Times New Roman" w:cs="Times New Roman"/>
          <w:sz w:val="24"/>
          <w:szCs w:val="24"/>
        </w:rPr>
        <w:t>т</w:t>
      </w:r>
      <w:r w:rsidRPr="00EB0771">
        <w:rPr>
          <w:rFonts w:ascii="Times New Roman" w:hAnsi="Times New Roman" w:cs="Times New Roman"/>
          <w:sz w:val="24"/>
          <w:szCs w:val="24"/>
        </w:rPr>
        <w:t>ным факторам и сохраняются в почве годами и десятилетиями.</w:t>
      </w:r>
    </w:p>
    <w:p w:rsidR="00D02570" w:rsidRPr="00EB0771" w:rsidRDefault="00E36C3B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noProof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5068570</wp:posOffset>
            </wp:positionH>
            <wp:positionV relativeFrom="paragraph">
              <wp:posOffset>1539240</wp:posOffset>
            </wp:positionV>
            <wp:extent cx="2113915" cy="1638300"/>
            <wp:effectExtent l="0" t="0" r="635" b="0"/>
            <wp:wrapSquare wrapText="bothSides"/>
            <wp:docPr id="5" name="Рисунок 5" descr="Столбняк - как лечить, диагностика и последствия заболевания. - likarn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олбняк - как лечить, диагностика и последствия заболевания. - likarn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70" w:rsidRPr="00EB0771">
        <w:t>Заражение человека происходит при проникновении спор через поврежденные кожные покровы и слизистые оболочки.</w:t>
      </w:r>
      <w:r w:rsidR="00D02570" w:rsidRPr="00EB0771">
        <w:rPr>
          <w:color w:val="212529"/>
          <w:shd w:val="clear" w:color="auto" w:fill="FFFFFF"/>
        </w:rPr>
        <w:t xml:space="preserve"> В настоящее </w:t>
      </w:r>
      <w:r w:rsidR="00576086">
        <w:rPr>
          <w:noProof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350520</wp:posOffset>
            </wp:positionV>
            <wp:extent cx="1710055" cy="99060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70" w:rsidRPr="00EB0771">
        <w:rPr>
          <w:color w:val="212529"/>
          <w:shd w:val="clear" w:color="auto" w:fill="FFFFFF"/>
        </w:rPr>
        <w:t>время столбняк развивается в основном после травм нижних конечностей. Не об</w:t>
      </w:r>
      <w:r w:rsidR="00D02570" w:rsidRPr="00EB0771">
        <w:rPr>
          <w:color w:val="212529"/>
          <w:shd w:val="clear" w:color="auto" w:fill="FFFFFF"/>
        </w:rPr>
        <w:t>я</w:t>
      </w:r>
      <w:r w:rsidR="00D02570" w:rsidRPr="00EB0771">
        <w:rPr>
          <w:color w:val="212529"/>
          <w:shd w:val="clear" w:color="auto" w:fill="FFFFFF"/>
        </w:rPr>
        <w:t>зательно, чтобы травма была обширной, достаточно небольшого глубокого прок</w:t>
      </w:r>
      <w:r w:rsidR="00D02570" w:rsidRPr="00EB0771">
        <w:rPr>
          <w:color w:val="212529"/>
          <w:shd w:val="clear" w:color="auto" w:fill="FFFFFF"/>
        </w:rPr>
        <w:t>о</w:t>
      </w:r>
      <w:r w:rsidR="00D02570" w:rsidRPr="00EB0771">
        <w:rPr>
          <w:color w:val="212529"/>
          <w:shd w:val="clear" w:color="auto" w:fill="FFFFFF"/>
        </w:rPr>
        <w:t>ла мягких тканей (например, наступить на гвоздь).</w:t>
      </w:r>
      <w:r w:rsidR="00D02570" w:rsidRPr="00EB0771">
        <w:rPr>
          <w:color w:val="212529"/>
        </w:rPr>
        <w:t xml:space="preserve"> Ожоговая поверхность также м</w:t>
      </w:r>
      <w:r w:rsidR="00D02570" w:rsidRPr="00EB0771">
        <w:rPr>
          <w:color w:val="212529"/>
        </w:rPr>
        <w:t>о</w:t>
      </w:r>
      <w:r w:rsidR="00D02570" w:rsidRPr="00EB0771">
        <w:rPr>
          <w:color w:val="212529"/>
        </w:rPr>
        <w:t>жет послужить входными в</w:t>
      </w:r>
      <w:r w:rsidR="00D02570" w:rsidRPr="00EB0771">
        <w:rPr>
          <w:color w:val="212529"/>
        </w:rPr>
        <w:t>о</w:t>
      </w:r>
      <w:r w:rsidR="00D02570" w:rsidRPr="00EB0771">
        <w:rPr>
          <w:color w:val="212529"/>
        </w:rPr>
        <w:t>ротами инфекции</w:t>
      </w:r>
      <w:r w:rsidR="00531789" w:rsidRPr="00EB0771">
        <w:rPr>
          <w:color w:val="212529"/>
        </w:rPr>
        <w:t>.</w:t>
      </w:r>
    </w:p>
    <w:p w:rsidR="00D02570" w:rsidRPr="00EB0771" w:rsidRDefault="00D02570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771">
        <w:rPr>
          <w:rFonts w:ascii="Times New Roman" w:hAnsi="Times New Roman" w:cs="Times New Roman"/>
          <w:sz w:val="24"/>
          <w:szCs w:val="24"/>
        </w:rPr>
        <w:t>При попадании в рану споры столбняка превращаются в бакт</w:t>
      </w:r>
      <w:r w:rsidRPr="00EB0771">
        <w:rPr>
          <w:rFonts w:ascii="Times New Roman" w:hAnsi="Times New Roman" w:cs="Times New Roman"/>
          <w:sz w:val="24"/>
          <w:szCs w:val="24"/>
        </w:rPr>
        <w:t>е</w:t>
      </w:r>
      <w:r w:rsidRPr="00EB0771">
        <w:rPr>
          <w:rFonts w:ascii="Times New Roman" w:hAnsi="Times New Roman" w:cs="Times New Roman"/>
          <w:sz w:val="24"/>
          <w:szCs w:val="24"/>
        </w:rPr>
        <w:t>рии, которые способны размножаться и вырабатывать яд (токсин). Токсин столбнячной палочки - один из самых сильных биологических ядов. Током крови токсин заносится в мышцы, проникает в централ</w:t>
      </w:r>
      <w:r w:rsidRPr="00EB0771">
        <w:rPr>
          <w:rFonts w:ascii="Times New Roman" w:hAnsi="Times New Roman" w:cs="Times New Roman"/>
          <w:sz w:val="24"/>
          <w:szCs w:val="24"/>
        </w:rPr>
        <w:t>ь</w:t>
      </w:r>
      <w:r w:rsidRPr="00EB0771">
        <w:rPr>
          <w:rFonts w:ascii="Times New Roman" w:hAnsi="Times New Roman" w:cs="Times New Roman"/>
          <w:sz w:val="24"/>
          <w:szCs w:val="24"/>
        </w:rPr>
        <w:t>ную нервную систему, вызывая ее поражение, что обуславливает ра</w:t>
      </w:r>
      <w:r w:rsidRPr="00EB0771">
        <w:rPr>
          <w:rFonts w:ascii="Times New Roman" w:hAnsi="Times New Roman" w:cs="Times New Roman"/>
          <w:sz w:val="24"/>
          <w:szCs w:val="24"/>
        </w:rPr>
        <w:t>з</w:t>
      </w:r>
      <w:r w:rsidRPr="00EB0771">
        <w:rPr>
          <w:rFonts w:ascii="Times New Roman" w:hAnsi="Times New Roman" w:cs="Times New Roman"/>
          <w:sz w:val="24"/>
          <w:szCs w:val="24"/>
        </w:rPr>
        <w:t>витие болезни.</w:t>
      </w:r>
    </w:p>
    <w:p w:rsidR="00EB0771" w:rsidRPr="00EB0771" w:rsidRDefault="00EB0771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771">
        <w:rPr>
          <w:rFonts w:ascii="Times New Roman" w:hAnsi="Times New Roman" w:cs="Times New Roman"/>
          <w:sz w:val="24"/>
          <w:szCs w:val="24"/>
        </w:rPr>
        <w:t>Восприимчивость человека к столбнячной инфекции очень в</w:t>
      </w:r>
      <w:r w:rsidRPr="00EB0771">
        <w:rPr>
          <w:rFonts w:ascii="Times New Roman" w:hAnsi="Times New Roman" w:cs="Times New Roman"/>
          <w:sz w:val="24"/>
          <w:szCs w:val="24"/>
        </w:rPr>
        <w:t>е</w:t>
      </w:r>
      <w:r w:rsidRPr="00EB0771">
        <w:rPr>
          <w:rFonts w:ascii="Times New Roman" w:hAnsi="Times New Roman" w:cs="Times New Roman"/>
          <w:sz w:val="24"/>
          <w:szCs w:val="24"/>
        </w:rPr>
        <w:t xml:space="preserve">лика. </w:t>
      </w:r>
      <w:r w:rsidRPr="00EB0771">
        <w:rPr>
          <w:rFonts w:ascii="Times New Roman" w:hAnsi="Times New Roman" w:cs="Times New Roman"/>
          <w:color w:val="212529"/>
          <w:sz w:val="24"/>
          <w:szCs w:val="24"/>
        </w:rPr>
        <w:t>Больной человек не заразен для окружающих.</w:t>
      </w:r>
    </w:p>
    <w:p w:rsidR="00D02570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color w:val="212529"/>
        </w:rPr>
        <w:t>Столбняком могут заразиться люди всех возрастов, серьезные формы встречаются у новорожденных и их матерей, если роды прои</w:t>
      </w:r>
      <w:r w:rsidRPr="00EB0771">
        <w:rPr>
          <w:color w:val="212529"/>
        </w:rPr>
        <w:t>с</w:t>
      </w:r>
      <w:r w:rsidRPr="00EB0771">
        <w:rPr>
          <w:color w:val="212529"/>
        </w:rPr>
        <w:t>ходят в несоответствующих санитарно-гигиенических условиях</w:t>
      </w:r>
      <w:r w:rsidR="0071024D" w:rsidRPr="00EB0771">
        <w:rPr>
          <w:color w:val="212529"/>
        </w:rPr>
        <w:t>,</w:t>
      </w:r>
      <w:r w:rsidRPr="00EB0771">
        <w:rPr>
          <w:color w:val="212529"/>
        </w:rPr>
        <w:t xml:space="preserve"> та</w:t>
      </w:r>
      <w:r w:rsidRPr="00EB0771">
        <w:rPr>
          <w:color w:val="212529"/>
        </w:rPr>
        <w:t>к</w:t>
      </w:r>
      <w:r w:rsidRPr="00EB0771">
        <w:rPr>
          <w:color w:val="212529"/>
        </w:rPr>
        <w:t>же и при «подпольном» аборте, если матери не защищены от столбн</w:t>
      </w:r>
      <w:r w:rsidRPr="00EB0771">
        <w:rPr>
          <w:color w:val="212529"/>
        </w:rPr>
        <w:t>я</w:t>
      </w:r>
      <w:r w:rsidRPr="00EB0771">
        <w:rPr>
          <w:color w:val="212529"/>
        </w:rPr>
        <w:t>ка вакциной.</w:t>
      </w:r>
    </w:p>
    <w:p w:rsidR="00D02570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color w:val="212529"/>
        </w:rPr>
        <w:lastRenderedPageBreak/>
        <w:t>Смерть от столбняка в развитых странах достигает 25%, в разв</w:t>
      </w:r>
      <w:r w:rsidRPr="00EB0771">
        <w:rPr>
          <w:color w:val="212529"/>
        </w:rPr>
        <w:t>и</w:t>
      </w:r>
      <w:r w:rsidRPr="00EB0771">
        <w:rPr>
          <w:color w:val="212529"/>
        </w:rPr>
        <w:t>вающихся странах – 80%. Ежегодно в России регистрируется около 30-35 случаев заболевания столбняком с летальностью 38-39%. Около 70% заболевших составляют люди старше 65 лет.</w:t>
      </w:r>
    </w:p>
    <w:p w:rsidR="00D02570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rStyle w:val="a4"/>
          <w:b w:val="0"/>
          <w:bCs w:val="0"/>
          <w:color w:val="212529"/>
        </w:rPr>
        <w:t>Инкубационный период заболевания</w:t>
      </w:r>
      <w:r w:rsidRPr="00EB0771">
        <w:rPr>
          <w:b/>
          <w:bCs/>
          <w:color w:val="212529"/>
        </w:rPr>
        <w:t> </w:t>
      </w:r>
      <w:r w:rsidRPr="00EB0771">
        <w:rPr>
          <w:color w:val="212529"/>
        </w:rPr>
        <w:t>продолжается от 3 до 21 дня (минимальный – несколько часов, максимальный – 60 дней). Чем короче инкубационный период</w:t>
      </w:r>
      <w:r w:rsidR="00531789" w:rsidRPr="00EB0771">
        <w:rPr>
          <w:color w:val="212529"/>
        </w:rPr>
        <w:t xml:space="preserve">, </w:t>
      </w:r>
      <w:r w:rsidRPr="00EB0771">
        <w:rPr>
          <w:color w:val="212529"/>
        </w:rPr>
        <w:t>тем тяжелее протекает болезнь. Отм</w:t>
      </w:r>
      <w:r w:rsidRPr="00EB0771">
        <w:rPr>
          <w:color w:val="212529"/>
        </w:rPr>
        <w:t>е</w:t>
      </w:r>
      <w:r w:rsidRPr="00EB0771">
        <w:rPr>
          <w:color w:val="212529"/>
        </w:rPr>
        <w:t>чают, что смертность тем выше, чем ближе очаг инфекции к це</w:t>
      </w:r>
      <w:r w:rsidRPr="00EB0771">
        <w:rPr>
          <w:color w:val="212529"/>
        </w:rPr>
        <w:t>н</w:t>
      </w:r>
      <w:r w:rsidRPr="00EB0771">
        <w:rPr>
          <w:color w:val="212529"/>
        </w:rPr>
        <w:t>тральной нервной системе, поэтому, травмы головы или туловища я</w:t>
      </w:r>
      <w:r w:rsidRPr="00EB0771">
        <w:rPr>
          <w:color w:val="212529"/>
        </w:rPr>
        <w:t>в</w:t>
      </w:r>
      <w:r w:rsidRPr="00EB0771">
        <w:rPr>
          <w:color w:val="212529"/>
        </w:rPr>
        <w:t>ляются особенно опасными.</w:t>
      </w:r>
    </w:p>
    <w:p w:rsidR="00D02570" w:rsidRPr="00EB0771" w:rsidRDefault="00E36C3B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8555990</wp:posOffset>
            </wp:positionH>
            <wp:positionV relativeFrom="paragraph">
              <wp:posOffset>7620</wp:posOffset>
            </wp:positionV>
            <wp:extent cx="1131570" cy="1314450"/>
            <wp:effectExtent l="0" t="0" r="0" b="0"/>
            <wp:wrapSquare wrapText="bothSides"/>
            <wp:docPr id="10" name="Рисунок 10" descr="Сардоническая 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рдоническая улыб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70" w:rsidRPr="00EB0771">
        <w:rPr>
          <w:rFonts w:ascii="Times New Roman" w:hAnsi="Times New Roman" w:cs="Times New Roman"/>
          <w:sz w:val="24"/>
          <w:szCs w:val="24"/>
        </w:rPr>
        <w:t>Заболевание начинается с тянущих болей в области раны, поде</w:t>
      </w:r>
      <w:r w:rsidR="00D02570" w:rsidRPr="00EB0771">
        <w:rPr>
          <w:rFonts w:ascii="Times New Roman" w:hAnsi="Times New Roman" w:cs="Times New Roman"/>
          <w:sz w:val="24"/>
          <w:szCs w:val="24"/>
        </w:rPr>
        <w:t>р</w:t>
      </w:r>
      <w:r w:rsidR="00D02570" w:rsidRPr="00EB0771">
        <w:rPr>
          <w:rFonts w:ascii="Times New Roman" w:hAnsi="Times New Roman" w:cs="Times New Roman"/>
          <w:sz w:val="24"/>
          <w:szCs w:val="24"/>
        </w:rPr>
        <w:t>гивания прилегающих к ней мышц. Одновременно появляются суд</w:t>
      </w:r>
      <w:r w:rsidR="00D02570" w:rsidRPr="00EB0771">
        <w:rPr>
          <w:rFonts w:ascii="Times New Roman" w:hAnsi="Times New Roman" w:cs="Times New Roman"/>
          <w:sz w:val="24"/>
          <w:szCs w:val="24"/>
        </w:rPr>
        <w:t>о</w:t>
      </w:r>
      <w:r w:rsidR="00D02570" w:rsidRPr="00EB0771">
        <w:rPr>
          <w:rFonts w:ascii="Times New Roman" w:hAnsi="Times New Roman" w:cs="Times New Roman"/>
          <w:sz w:val="24"/>
          <w:szCs w:val="24"/>
        </w:rPr>
        <w:t>роги мышц лица. Больной не может открыть рот, жевать, на лице появляется характерное выражение, называ</w:t>
      </w:r>
      <w:r w:rsidR="00D02570" w:rsidRPr="00EB0771">
        <w:rPr>
          <w:rFonts w:ascii="Times New Roman" w:hAnsi="Times New Roman" w:cs="Times New Roman"/>
          <w:sz w:val="24"/>
          <w:szCs w:val="24"/>
        </w:rPr>
        <w:t>е</w:t>
      </w:r>
      <w:r w:rsidR="00D02570" w:rsidRPr="00EB0771">
        <w:rPr>
          <w:rFonts w:ascii="Times New Roman" w:hAnsi="Times New Roman" w:cs="Times New Roman"/>
          <w:sz w:val="24"/>
          <w:szCs w:val="24"/>
        </w:rPr>
        <w:t>мое «сардоническая улы</w:t>
      </w:r>
      <w:r w:rsidR="00D02570" w:rsidRPr="00EB0771">
        <w:rPr>
          <w:rFonts w:ascii="Times New Roman" w:hAnsi="Times New Roman" w:cs="Times New Roman"/>
          <w:sz w:val="24"/>
          <w:szCs w:val="24"/>
        </w:rPr>
        <w:t>б</w:t>
      </w:r>
      <w:r w:rsidR="00D02570" w:rsidRPr="00EB0771">
        <w:rPr>
          <w:rFonts w:ascii="Times New Roman" w:hAnsi="Times New Roman" w:cs="Times New Roman"/>
          <w:sz w:val="24"/>
          <w:szCs w:val="24"/>
        </w:rPr>
        <w:t>ка», затруднено глотание. Потом напрягаются мышцы затылка, спины, жив</w:t>
      </w:r>
      <w:r w:rsidR="00D02570" w:rsidRPr="00EB0771">
        <w:rPr>
          <w:rFonts w:ascii="Times New Roman" w:hAnsi="Times New Roman" w:cs="Times New Roman"/>
          <w:sz w:val="24"/>
          <w:szCs w:val="24"/>
        </w:rPr>
        <w:t>о</w:t>
      </w:r>
      <w:r w:rsidR="00D02570" w:rsidRPr="00EB0771">
        <w:rPr>
          <w:rFonts w:ascii="Times New Roman" w:hAnsi="Times New Roman" w:cs="Times New Roman"/>
          <w:sz w:val="24"/>
          <w:szCs w:val="24"/>
        </w:rPr>
        <w:t>та, рук и ног. При малейших внешних раздражит</w:t>
      </w:r>
      <w:r w:rsidR="00D02570" w:rsidRPr="00EB0771">
        <w:rPr>
          <w:rFonts w:ascii="Times New Roman" w:hAnsi="Times New Roman" w:cs="Times New Roman"/>
          <w:sz w:val="24"/>
          <w:szCs w:val="24"/>
        </w:rPr>
        <w:t>е</w:t>
      </w:r>
      <w:r w:rsidR="00D02570" w:rsidRPr="00EB0771">
        <w:rPr>
          <w:rFonts w:ascii="Times New Roman" w:hAnsi="Times New Roman" w:cs="Times New Roman"/>
          <w:sz w:val="24"/>
          <w:szCs w:val="24"/>
        </w:rPr>
        <w:t>лях (свет, стук, прикосновение) возникают судороги, в результате чего тело приобретает «столбообразное состояние» с выгибанием позв</w:t>
      </w:r>
      <w:r w:rsidR="00D02570" w:rsidRPr="00EB0771">
        <w:rPr>
          <w:rFonts w:ascii="Times New Roman" w:hAnsi="Times New Roman" w:cs="Times New Roman"/>
          <w:sz w:val="24"/>
          <w:szCs w:val="24"/>
        </w:rPr>
        <w:t>о</w:t>
      </w:r>
      <w:r w:rsidR="00D02570" w:rsidRPr="00EB0771">
        <w:rPr>
          <w:rFonts w:ascii="Times New Roman" w:hAnsi="Times New Roman" w:cs="Times New Roman"/>
          <w:sz w:val="24"/>
          <w:szCs w:val="24"/>
        </w:rPr>
        <w:t>ночника дугой. В результате тонического напряжения межреберных мышц, диафрагмы и мышц живота наступает расстройство дыхания: оно ст</w:t>
      </w:r>
      <w:r w:rsidR="00D02570" w:rsidRPr="00EB0771">
        <w:rPr>
          <w:rFonts w:ascii="Times New Roman" w:hAnsi="Times New Roman" w:cs="Times New Roman"/>
          <w:sz w:val="24"/>
          <w:szCs w:val="24"/>
        </w:rPr>
        <w:t>а</w:t>
      </w:r>
      <w:r w:rsidR="00D02570" w:rsidRPr="00EB0771">
        <w:rPr>
          <w:rFonts w:ascii="Times New Roman" w:hAnsi="Times New Roman" w:cs="Times New Roman"/>
          <w:sz w:val="24"/>
          <w:szCs w:val="24"/>
        </w:rPr>
        <w:t>новится поверхностным, частым. Как правило, перечисленные явления приводят к смерти больн</w:t>
      </w:r>
      <w:r w:rsidR="00D02570" w:rsidRPr="00EB0771">
        <w:rPr>
          <w:rFonts w:ascii="Times New Roman" w:hAnsi="Times New Roman" w:cs="Times New Roman"/>
          <w:sz w:val="24"/>
          <w:szCs w:val="24"/>
        </w:rPr>
        <w:t>о</w:t>
      </w:r>
      <w:r w:rsidR="00D02570" w:rsidRPr="00EB0771">
        <w:rPr>
          <w:rFonts w:ascii="Times New Roman" w:hAnsi="Times New Roman" w:cs="Times New Roman"/>
          <w:sz w:val="24"/>
          <w:szCs w:val="24"/>
        </w:rPr>
        <w:t>го.</w:t>
      </w:r>
    </w:p>
    <w:p w:rsidR="00D02570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color w:val="212529"/>
        </w:rPr>
        <w:t>В период клинических проя</w:t>
      </w:r>
      <w:r w:rsidRPr="00EB0771">
        <w:rPr>
          <w:color w:val="212529"/>
        </w:rPr>
        <w:t>в</w:t>
      </w:r>
      <w:r w:rsidRPr="00EB0771">
        <w:rPr>
          <w:color w:val="212529"/>
        </w:rPr>
        <w:t>лений, по причине мышечного спазма и застойных явлений могут возникнуть бронхиты, пневмонии, инфаркт миокарда, сепсис, перел</w:t>
      </w:r>
      <w:r w:rsidRPr="00EB0771">
        <w:rPr>
          <w:color w:val="212529"/>
        </w:rPr>
        <w:t>о</w:t>
      </w:r>
      <w:r w:rsidRPr="00EB0771">
        <w:rPr>
          <w:color w:val="212529"/>
        </w:rPr>
        <w:t>мы костей и позвоночника, вывихи, разрывы мышц и сухожилий, отрыв мышц от костей, тромбоз вен, эмб</w:t>
      </w:r>
      <w:r w:rsidRPr="00EB0771">
        <w:rPr>
          <w:color w:val="212529"/>
        </w:rPr>
        <w:t>о</w:t>
      </w:r>
      <w:r w:rsidRPr="00EB0771">
        <w:rPr>
          <w:color w:val="212529"/>
        </w:rPr>
        <w:t>лия лёгочных артерий, отёк лёгких.</w:t>
      </w:r>
    </w:p>
    <w:p w:rsidR="00531789" w:rsidRPr="00EB0771" w:rsidRDefault="00D02570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771">
        <w:rPr>
          <w:rFonts w:ascii="Times New Roman" w:hAnsi="Times New Roman" w:cs="Times New Roman"/>
          <w:color w:val="212529"/>
          <w:sz w:val="24"/>
          <w:szCs w:val="24"/>
        </w:rPr>
        <w:t>Лечение столбняка требуется проводить в медицинском учр</w:t>
      </w:r>
      <w:r w:rsidRPr="00EB0771">
        <w:rPr>
          <w:rFonts w:ascii="Times New Roman" w:hAnsi="Times New Roman" w:cs="Times New Roman"/>
          <w:color w:val="212529"/>
          <w:sz w:val="24"/>
          <w:szCs w:val="24"/>
        </w:rPr>
        <w:t>е</w:t>
      </w:r>
      <w:r w:rsidRPr="00EB0771">
        <w:rPr>
          <w:rFonts w:ascii="Times New Roman" w:hAnsi="Times New Roman" w:cs="Times New Roman"/>
          <w:color w:val="212529"/>
          <w:sz w:val="24"/>
          <w:szCs w:val="24"/>
        </w:rPr>
        <w:t xml:space="preserve">ждении. 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При экстренной профилактике столбняка наряду с прививкой вводится и сыворотка. Противостолбнячная сыворотка обеспечивает </w:t>
      </w:r>
      <w:r w:rsidR="00531789" w:rsidRPr="00EB0771">
        <w:rPr>
          <w:rFonts w:ascii="Times New Roman" w:hAnsi="Times New Roman" w:cs="Times New Roman"/>
          <w:sz w:val="24"/>
          <w:szCs w:val="24"/>
        </w:rPr>
        <w:lastRenderedPageBreak/>
        <w:t xml:space="preserve">защиту организма от инфекции в течение того времени, пока прививка вызовет ответную реакцию в организме. </w:t>
      </w:r>
    </w:p>
    <w:p w:rsidR="00D02570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color w:val="212529"/>
        </w:rPr>
        <w:t>После перенесенного заболевания иммунитет у людей не выр</w:t>
      </w:r>
      <w:r w:rsidRPr="00EB0771">
        <w:rPr>
          <w:color w:val="212529"/>
        </w:rPr>
        <w:t>а</w:t>
      </w:r>
      <w:r w:rsidRPr="00EB0771">
        <w:rPr>
          <w:color w:val="212529"/>
        </w:rPr>
        <w:t xml:space="preserve">батывается, в </w:t>
      </w:r>
      <w:proofErr w:type="gramStart"/>
      <w:r w:rsidRPr="00EB0771">
        <w:rPr>
          <w:color w:val="212529"/>
        </w:rPr>
        <w:t>связи</w:t>
      </w:r>
      <w:proofErr w:type="gramEnd"/>
      <w:r w:rsidRPr="00EB0771">
        <w:rPr>
          <w:color w:val="212529"/>
        </w:rPr>
        <w:t xml:space="preserve"> с чем возможно повторное заражение столбняком.</w:t>
      </w:r>
    </w:p>
    <w:p w:rsidR="00D02570" w:rsidRPr="00EB0771" w:rsidRDefault="008E16CF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257175</wp:posOffset>
            </wp:positionV>
            <wp:extent cx="1427480" cy="951865"/>
            <wp:effectExtent l="0" t="0" r="127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2570" w:rsidRPr="00EB0771">
        <w:rPr>
          <w:rFonts w:ascii="Times New Roman" w:hAnsi="Times New Roman" w:cs="Times New Roman"/>
          <w:color w:val="212529"/>
          <w:sz w:val="24"/>
          <w:szCs w:val="24"/>
        </w:rPr>
        <w:t>Неспецифическая профилактика заключается в своевременном лечении и обработки ран, а также устранения причины сдавливания тканей.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 Если травма произошла, нужно немедленно обратиться к врачу. Строго соблюдать личную гигиену, р</w:t>
      </w:r>
      <w:r w:rsidR="00531789" w:rsidRPr="00EB0771">
        <w:rPr>
          <w:rFonts w:ascii="Times New Roman" w:hAnsi="Times New Roman" w:cs="Times New Roman"/>
          <w:sz w:val="24"/>
          <w:szCs w:val="24"/>
        </w:rPr>
        <w:t>е</w:t>
      </w:r>
      <w:r w:rsidR="00531789" w:rsidRPr="00EB0771">
        <w:rPr>
          <w:rFonts w:ascii="Times New Roman" w:hAnsi="Times New Roman" w:cs="Times New Roman"/>
          <w:sz w:val="24"/>
          <w:szCs w:val="24"/>
        </w:rPr>
        <w:t>гулярно мыться, часто м</w:t>
      </w:r>
      <w:r w:rsidR="00531789" w:rsidRPr="00EB0771">
        <w:rPr>
          <w:rFonts w:ascii="Times New Roman" w:hAnsi="Times New Roman" w:cs="Times New Roman"/>
          <w:sz w:val="24"/>
          <w:szCs w:val="24"/>
        </w:rPr>
        <w:t>е</w:t>
      </w:r>
      <w:r w:rsidR="00531789" w:rsidRPr="00EB0771">
        <w:rPr>
          <w:rFonts w:ascii="Times New Roman" w:hAnsi="Times New Roman" w:cs="Times New Roman"/>
          <w:sz w:val="24"/>
          <w:szCs w:val="24"/>
        </w:rPr>
        <w:t>нять одежду, т. к. столбнячные палочки могут вместе с пылью поп</w:t>
      </w:r>
      <w:r w:rsidR="00531789" w:rsidRPr="00EB0771">
        <w:rPr>
          <w:rFonts w:ascii="Times New Roman" w:hAnsi="Times New Roman" w:cs="Times New Roman"/>
          <w:sz w:val="24"/>
          <w:szCs w:val="24"/>
        </w:rPr>
        <w:t>а</w:t>
      </w:r>
      <w:r w:rsidR="00531789" w:rsidRPr="00EB0771">
        <w:rPr>
          <w:rFonts w:ascii="Times New Roman" w:hAnsi="Times New Roman" w:cs="Times New Roman"/>
          <w:sz w:val="24"/>
          <w:szCs w:val="24"/>
        </w:rPr>
        <w:t>дать на одежду, а оттуда через поврежденную кожу проникать в орг</w:t>
      </w:r>
      <w:r w:rsidR="00531789" w:rsidRPr="00EB0771">
        <w:rPr>
          <w:rFonts w:ascii="Times New Roman" w:hAnsi="Times New Roman" w:cs="Times New Roman"/>
          <w:sz w:val="24"/>
          <w:szCs w:val="24"/>
        </w:rPr>
        <w:t>а</w:t>
      </w:r>
      <w:r w:rsidR="00531789" w:rsidRPr="00EB0771">
        <w:rPr>
          <w:rFonts w:ascii="Times New Roman" w:hAnsi="Times New Roman" w:cs="Times New Roman"/>
          <w:sz w:val="24"/>
          <w:szCs w:val="24"/>
        </w:rPr>
        <w:t>низм.</w:t>
      </w:r>
    </w:p>
    <w:p w:rsidR="00531789" w:rsidRPr="00EB0771" w:rsidRDefault="00D02570" w:rsidP="00954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B0771">
        <w:rPr>
          <w:color w:val="212529"/>
        </w:rPr>
        <w:t>Специфическая профилактика является единственным эффе</w:t>
      </w:r>
      <w:r w:rsidRPr="00EB0771">
        <w:rPr>
          <w:color w:val="212529"/>
        </w:rPr>
        <w:t>к</w:t>
      </w:r>
      <w:r w:rsidRPr="00EB0771">
        <w:rPr>
          <w:color w:val="212529"/>
        </w:rPr>
        <w:t xml:space="preserve">тивным способом профилактики </w:t>
      </w:r>
      <w:proofErr w:type="spellStart"/>
      <w:r w:rsidRPr="00EB0771">
        <w:rPr>
          <w:color w:val="212529"/>
        </w:rPr>
        <w:t>столбняка</w:t>
      </w:r>
      <w:proofErr w:type="gramStart"/>
      <w:r w:rsidRPr="00EB0771">
        <w:rPr>
          <w:color w:val="212529"/>
        </w:rPr>
        <w:t>.</w:t>
      </w:r>
      <w:r w:rsidR="00531789" w:rsidRPr="00EB0771">
        <w:t>В</w:t>
      </w:r>
      <w:proofErr w:type="spellEnd"/>
      <w:proofErr w:type="gramEnd"/>
      <w:r w:rsidR="00531789" w:rsidRPr="00EB0771">
        <w:t xml:space="preserve"> первые полгода жизни ребенка от различных инфекционных заболеваний защищают мат</w:t>
      </w:r>
      <w:r w:rsidR="00531789" w:rsidRPr="00EB0771">
        <w:t>е</w:t>
      </w:r>
      <w:r w:rsidR="00531789" w:rsidRPr="00EB0771">
        <w:t>ринские антитела</w:t>
      </w:r>
      <w:r w:rsidR="005B6CA5">
        <w:t>, в</w:t>
      </w:r>
      <w:r w:rsidR="00531789" w:rsidRPr="00EB0771">
        <w:t xml:space="preserve"> дальнейшем их уровень снижается.</w:t>
      </w:r>
    </w:p>
    <w:p w:rsidR="00531789" w:rsidRPr="00EB0771" w:rsidRDefault="00C55D03" w:rsidP="00954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1971675" cy="118300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В </w:t>
      </w:r>
      <w:r w:rsidR="0071024D" w:rsidRPr="00EB0771">
        <w:rPr>
          <w:rFonts w:ascii="Times New Roman" w:hAnsi="Times New Roman" w:cs="Times New Roman"/>
          <w:sz w:val="24"/>
          <w:szCs w:val="24"/>
        </w:rPr>
        <w:t>Республике Беларусь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 проводятся прививки против столбняка одновременно с прививкой против дифтерии</w:t>
      </w:r>
      <w:r w:rsidR="0071024D" w:rsidRPr="00EB0771">
        <w:rPr>
          <w:rFonts w:ascii="Times New Roman" w:hAnsi="Times New Roman" w:cs="Times New Roman"/>
          <w:sz w:val="24"/>
          <w:szCs w:val="24"/>
        </w:rPr>
        <w:t xml:space="preserve"> и коклюша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 детям с 2-х м</w:t>
      </w:r>
      <w:r w:rsidR="00531789" w:rsidRPr="00EB0771">
        <w:rPr>
          <w:rFonts w:ascii="Times New Roman" w:hAnsi="Times New Roman" w:cs="Times New Roman"/>
          <w:sz w:val="24"/>
          <w:szCs w:val="24"/>
        </w:rPr>
        <w:t>е</w:t>
      </w:r>
      <w:r w:rsidR="00531789" w:rsidRPr="00EB0771">
        <w:rPr>
          <w:rFonts w:ascii="Times New Roman" w:hAnsi="Times New Roman" w:cs="Times New Roman"/>
          <w:sz w:val="24"/>
          <w:szCs w:val="24"/>
        </w:rPr>
        <w:t>сячного возраста (3 прививки с инте</w:t>
      </w:r>
      <w:r w:rsidR="00531789" w:rsidRPr="00EB0771">
        <w:rPr>
          <w:rFonts w:ascii="Times New Roman" w:hAnsi="Times New Roman" w:cs="Times New Roman"/>
          <w:sz w:val="24"/>
          <w:szCs w:val="24"/>
        </w:rPr>
        <w:t>р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валом в 1 месяц), затем в 18 месяцев еще одна прививка. Для поддержания иммунитета прививки делаются в 6 лети 16 </w:t>
      </w:r>
      <w:proofErr w:type="spellStart"/>
      <w:r w:rsidR="00531789" w:rsidRPr="00EB0771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="00531789" w:rsidRPr="00EB07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31789" w:rsidRPr="00EB0771">
        <w:rPr>
          <w:rFonts w:ascii="Times New Roman" w:hAnsi="Times New Roman" w:cs="Times New Roman"/>
          <w:sz w:val="24"/>
          <w:szCs w:val="24"/>
        </w:rPr>
        <w:t>зрослые</w:t>
      </w:r>
      <w:proofErr w:type="spellEnd"/>
      <w:r w:rsidR="00531789" w:rsidRPr="00EB0771">
        <w:rPr>
          <w:rFonts w:ascii="Times New Roman" w:hAnsi="Times New Roman" w:cs="Times New Roman"/>
          <w:sz w:val="24"/>
          <w:szCs w:val="24"/>
        </w:rPr>
        <w:t xml:space="preserve"> с </w:t>
      </w:r>
      <w:r w:rsidR="0071024D" w:rsidRPr="00EB0771">
        <w:rPr>
          <w:rFonts w:ascii="Times New Roman" w:hAnsi="Times New Roman" w:cs="Times New Roman"/>
          <w:sz w:val="24"/>
          <w:szCs w:val="24"/>
        </w:rPr>
        <w:t>2</w:t>
      </w:r>
      <w:r w:rsidR="00531789" w:rsidRPr="00EB0771">
        <w:rPr>
          <w:rFonts w:ascii="Times New Roman" w:hAnsi="Times New Roman" w:cs="Times New Roman"/>
          <w:sz w:val="24"/>
          <w:szCs w:val="24"/>
        </w:rPr>
        <w:t>6 лет должны прививаться ка</w:t>
      </w:r>
      <w:r w:rsidR="00531789" w:rsidRPr="00EB0771">
        <w:rPr>
          <w:rFonts w:ascii="Times New Roman" w:hAnsi="Times New Roman" w:cs="Times New Roman"/>
          <w:sz w:val="24"/>
          <w:szCs w:val="24"/>
        </w:rPr>
        <w:t>ж</w:t>
      </w:r>
      <w:r w:rsidR="00531789" w:rsidRPr="00EB0771">
        <w:rPr>
          <w:rFonts w:ascii="Times New Roman" w:hAnsi="Times New Roman" w:cs="Times New Roman"/>
          <w:sz w:val="24"/>
          <w:szCs w:val="24"/>
        </w:rPr>
        <w:t xml:space="preserve">дые 10 лет (до 66 </w:t>
      </w:r>
      <w:r w:rsidR="00104A6A">
        <w:rPr>
          <w:rFonts w:ascii="Times New Roman" w:hAnsi="Times New Roman" w:cs="Times New Roman"/>
          <w:sz w:val="24"/>
          <w:szCs w:val="24"/>
        </w:rPr>
        <w:t xml:space="preserve">      </w:t>
      </w:r>
      <w:r w:rsidR="00531789" w:rsidRPr="00EB0771">
        <w:rPr>
          <w:rFonts w:ascii="Times New Roman" w:hAnsi="Times New Roman" w:cs="Times New Roman"/>
          <w:sz w:val="24"/>
          <w:szCs w:val="24"/>
        </w:rPr>
        <w:t>включительно). Прививки проводятся комплек</w:t>
      </w:r>
      <w:r w:rsidR="00531789" w:rsidRPr="00EB0771">
        <w:rPr>
          <w:rFonts w:ascii="Times New Roman" w:hAnsi="Times New Roman" w:cs="Times New Roman"/>
          <w:sz w:val="24"/>
          <w:szCs w:val="24"/>
        </w:rPr>
        <w:t>с</w:t>
      </w:r>
      <w:r w:rsidR="00531789" w:rsidRPr="00EB0771">
        <w:rPr>
          <w:rFonts w:ascii="Times New Roman" w:hAnsi="Times New Roman" w:cs="Times New Roman"/>
          <w:sz w:val="24"/>
          <w:szCs w:val="24"/>
        </w:rPr>
        <w:t>ными препаратами одновременно против дифтерии и столбняка.</w:t>
      </w:r>
    </w:p>
    <w:p w:rsidR="005E28BD" w:rsidRDefault="005E28BD" w:rsidP="008E4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B6CA5" w:rsidRDefault="00531789" w:rsidP="008E475F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5B6CA5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Сделать прививку можно в поликлинике по месту жительства или работы.</w:t>
      </w:r>
    </w:p>
    <w:p w:rsidR="00E36C3B" w:rsidRDefault="00E36C3B" w:rsidP="005B6CA5">
      <w:pPr>
        <w:spacing w:after="0"/>
        <w:jc w:val="both"/>
        <w:rPr>
          <w:rFonts w:ascii="Times New Roman" w:hAnsi="Times New Roman"/>
          <w:bCs/>
        </w:rPr>
      </w:pPr>
    </w:p>
    <w:p w:rsidR="00E36C3B" w:rsidRDefault="00E36C3B" w:rsidP="005B6CA5">
      <w:pPr>
        <w:spacing w:after="0"/>
        <w:jc w:val="both"/>
        <w:rPr>
          <w:rFonts w:ascii="Times New Roman" w:hAnsi="Times New Roman"/>
          <w:bCs/>
        </w:rPr>
      </w:pPr>
    </w:p>
    <w:p w:rsidR="00E36C3B" w:rsidRDefault="00E36C3B" w:rsidP="005B6CA5">
      <w:pPr>
        <w:spacing w:after="0"/>
        <w:jc w:val="both"/>
        <w:rPr>
          <w:rFonts w:ascii="Times New Roman" w:hAnsi="Times New Roman"/>
          <w:bCs/>
        </w:rPr>
      </w:pPr>
    </w:p>
    <w:p w:rsidR="005B6CA5" w:rsidRPr="00192CBA" w:rsidRDefault="005B6CA5" w:rsidP="005B6CA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192CBA">
        <w:rPr>
          <w:rFonts w:ascii="Times New Roman" w:hAnsi="Times New Roman"/>
          <w:b/>
          <w:sz w:val="20"/>
          <w:szCs w:val="20"/>
        </w:rPr>
        <w:t>Автор</w:t>
      </w:r>
      <w:proofErr w:type="gramEnd"/>
      <w:r w:rsidRPr="00192CBA">
        <w:rPr>
          <w:rFonts w:ascii="Times New Roman" w:hAnsi="Times New Roman"/>
          <w:b/>
          <w:sz w:val="20"/>
          <w:szCs w:val="20"/>
        </w:rPr>
        <w:t xml:space="preserve"> заведующий противоэпидемическим отделение </w:t>
      </w:r>
    </w:p>
    <w:p w:rsidR="005B6CA5" w:rsidRPr="00192CBA" w:rsidRDefault="005B6CA5" w:rsidP="005B6CA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92CBA">
        <w:rPr>
          <w:rFonts w:ascii="Times New Roman" w:hAnsi="Times New Roman"/>
          <w:b/>
          <w:sz w:val="20"/>
          <w:szCs w:val="20"/>
        </w:rPr>
        <w:t xml:space="preserve">ГУ «Центр гигиены и эпидемиологии Ленинского района </w:t>
      </w:r>
      <w:proofErr w:type="spellStart"/>
      <w:r w:rsidRPr="00192CBA">
        <w:rPr>
          <w:rFonts w:ascii="Times New Roman" w:hAnsi="Times New Roman"/>
          <w:b/>
          <w:sz w:val="20"/>
          <w:szCs w:val="20"/>
        </w:rPr>
        <w:t>г</w:t>
      </w:r>
      <w:proofErr w:type="gramStart"/>
      <w:r w:rsidRPr="00192CBA">
        <w:rPr>
          <w:rFonts w:ascii="Times New Roman" w:hAnsi="Times New Roman"/>
          <w:b/>
          <w:sz w:val="20"/>
          <w:szCs w:val="20"/>
        </w:rPr>
        <w:t>.М</w:t>
      </w:r>
      <w:proofErr w:type="gramEnd"/>
      <w:r w:rsidRPr="00192CBA">
        <w:rPr>
          <w:rFonts w:ascii="Times New Roman" w:hAnsi="Times New Roman"/>
          <w:b/>
          <w:sz w:val="20"/>
          <w:szCs w:val="20"/>
        </w:rPr>
        <w:t>инска</w:t>
      </w:r>
      <w:proofErr w:type="spellEnd"/>
      <w:r w:rsidRPr="00192CBA">
        <w:rPr>
          <w:rFonts w:ascii="Times New Roman" w:hAnsi="Times New Roman"/>
          <w:b/>
          <w:sz w:val="20"/>
          <w:szCs w:val="20"/>
        </w:rPr>
        <w:t>»</w:t>
      </w:r>
    </w:p>
    <w:p w:rsidR="00E36C3B" w:rsidRPr="00192CBA" w:rsidRDefault="005B6CA5" w:rsidP="005E28BD">
      <w:pPr>
        <w:jc w:val="center"/>
        <w:rPr>
          <w:rFonts w:ascii="Times New Roman" w:hAnsi="Times New Roman"/>
          <w:sz w:val="20"/>
          <w:szCs w:val="20"/>
        </w:rPr>
      </w:pPr>
      <w:r w:rsidRPr="00192CBA">
        <w:rPr>
          <w:rFonts w:ascii="Times New Roman" w:hAnsi="Times New Roman"/>
          <w:b/>
          <w:sz w:val="20"/>
          <w:szCs w:val="20"/>
        </w:rPr>
        <w:t xml:space="preserve">Бояркина О.В., тираж </w:t>
      </w:r>
      <w:r w:rsidR="00104A6A" w:rsidRPr="00192CBA">
        <w:rPr>
          <w:rFonts w:ascii="Times New Roman" w:hAnsi="Times New Roman"/>
          <w:b/>
          <w:sz w:val="20"/>
          <w:szCs w:val="20"/>
        </w:rPr>
        <w:t>2</w:t>
      </w:r>
      <w:r w:rsidRPr="00192CBA">
        <w:rPr>
          <w:rFonts w:ascii="Times New Roman" w:hAnsi="Times New Roman"/>
          <w:b/>
          <w:sz w:val="20"/>
          <w:szCs w:val="20"/>
        </w:rPr>
        <w:t>00 экз</w:t>
      </w:r>
      <w:proofErr w:type="gramStart"/>
      <w:r w:rsidRPr="00192CBA">
        <w:rPr>
          <w:rFonts w:ascii="Times New Roman" w:hAnsi="Times New Roman"/>
          <w:b/>
          <w:sz w:val="20"/>
          <w:szCs w:val="20"/>
        </w:rPr>
        <w:t>.</w:t>
      </w:r>
      <w:r w:rsidR="00192CBA">
        <w:rPr>
          <w:rFonts w:ascii="Times New Roman" w:hAnsi="Times New Roman"/>
          <w:b/>
          <w:sz w:val="20"/>
          <w:szCs w:val="20"/>
        </w:rPr>
        <w:t>.</w:t>
      </w:r>
      <w:proofErr w:type="gramEnd"/>
    </w:p>
    <w:p w:rsidR="005B6CA5" w:rsidRDefault="005B6CA5" w:rsidP="005B6C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Государственное учреждение</w:t>
      </w:r>
    </w:p>
    <w:p w:rsidR="005B6CA5" w:rsidRDefault="005B6CA5" w:rsidP="005B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«Центр гигиены и эпидемиологии Ленинского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инска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B6CA5" w:rsidRDefault="005B6CA5" w:rsidP="005B6CA5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5E28BD" w:rsidRDefault="00192CBA" w:rsidP="005E2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>При травмах помни про столбняк</w:t>
      </w: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7350760</wp:posOffset>
            </wp:positionH>
            <wp:positionV relativeFrom="paragraph">
              <wp:posOffset>141605</wp:posOffset>
            </wp:positionV>
            <wp:extent cx="2682240" cy="1554480"/>
            <wp:effectExtent l="19050" t="0" r="3810" b="0"/>
            <wp:wrapTight wrapText="bothSides">
              <wp:wrapPolygon edited="0">
                <wp:start x="-153" y="0"/>
                <wp:lineTo x="-153" y="21441"/>
                <wp:lineTo x="21631" y="21441"/>
                <wp:lineTo x="21631" y="0"/>
                <wp:lineTo x="-153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50165</wp:posOffset>
            </wp:positionV>
            <wp:extent cx="1794510" cy="1783080"/>
            <wp:effectExtent l="19050" t="0" r="0" b="0"/>
            <wp:wrapTight wrapText="bothSides">
              <wp:wrapPolygon edited="0">
                <wp:start x="-229" y="0"/>
                <wp:lineTo x="-229" y="21462"/>
                <wp:lineTo x="21554" y="21462"/>
                <wp:lineTo x="21554" y="0"/>
                <wp:lineTo x="-22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133985</wp:posOffset>
            </wp:positionV>
            <wp:extent cx="2274570" cy="1676400"/>
            <wp:effectExtent l="19050" t="0" r="0" b="0"/>
            <wp:wrapTight wrapText="bothSides">
              <wp:wrapPolygon edited="0">
                <wp:start x="-181" y="0"/>
                <wp:lineTo x="-181" y="21355"/>
                <wp:lineTo x="21528" y="21355"/>
                <wp:lineTo x="21528" y="0"/>
                <wp:lineTo x="-181" y="0"/>
              </wp:wrapPolygon>
            </wp:wrapTight>
            <wp:docPr id="12" name="Рисунок 12" descr="Столбняк: симптомы у детей. Признаки и возбудители столбняка. Профилактика  и 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толбняк: симптомы у детей. Признаки и возбудители столбняка. Профилактика  и терап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4445</wp:posOffset>
            </wp:positionV>
            <wp:extent cx="1946910" cy="1950720"/>
            <wp:effectExtent l="19050" t="0" r="0" b="0"/>
            <wp:wrapTight wrapText="bothSides">
              <wp:wrapPolygon edited="0">
                <wp:start x="-211" y="0"/>
                <wp:lineTo x="-211" y="21305"/>
                <wp:lineTo x="21558" y="21305"/>
                <wp:lineTo x="21558" y="0"/>
                <wp:lineTo x="-211" y="0"/>
              </wp:wrapPolygon>
            </wp:wrapTight>
            <wp:docPr id="15" name="Рисунок 15" descr="Как лечить глубокие и гнойные раны? - Доктор Хорош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к лечить глубокие и гнойные раны? - Доктор Хороше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92CBA" w:rsidRDefault="00192CBA" w:rsidP="005E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76086" w:rsidRPr="00370C4A" w:rsidRDefault="00192CBA" w:rsidP="0037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192CBA">
        <w:rPr>
          <w:rFonts w:ascii="Times New Roman" w:hAnsi="Times New Roman"/>
          <w:b/>
          <w:sz w:val="20"/>
          <w:szCs w:val="20"/>
        </w:rPr>
        <w:t>Минск</w:t>
      </w:r>
      <w:r>
        <w:rPr>
          <w:rFonts w:ascii="Times New Roman" w:hAnsi="Times New Roman"/>
          <w:b/>
          <w:sz w:val="20"/>
          <w:szCs w:val="20"/>
        </w:rPr>
        <w:t xml:space="preserve"> 2021</w:t>
      </w:r>
      <w:bookmarkStart w:id="0" w:name="_GoBack"/>
      <w:bookmarkEnd w:id="0"/>
    </w:p>
    <w:sectPr w:rsidR="00576086" w:rsidRPr="00370C4A" w:rsidSect="00E36C3B">
      <w:pgSz w:w="16838" w:h="11906" w:orient="landscape"/>
      <w:pgMar w:top="993" w:right="993" w:bottom="567" w:left="5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61" w:rsidRDefault="00907561" w:rsidP="005B6CA5">
      <w:pPr>
        <w:spacing w:after="0" w:line="240" w:lineRule="auto"/>
      </w:pPr>
      <w:r>
        <w:separator/>
      </w:r>
    </w:p>
  </w:endnote>
  <w:endnote w:type="continuationSeparator" w:id="0">
    <w:p w:rsidR="00907561" w:rsidRDefault="00907561" w:rsidP="005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61" w:rsidRDefault="00907561" w:rsidP="005B6CA5">
      <w:pPr>
        <w:spacing w:after="0" w:line="240" w:lineRule="auto"/>
      </w:pPr>
      <w:r>
        <w:separator/>
      </w:r>
    </w:p>
  </w:footnote>
  <w:footnote w:type="continuationSeparator" w:id="0">
    <w:p w:rsidR="00907561" w:rsidRDefault="00907561" w:rsidP="005B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28"/>
    <w:rsid w:val="00104A6A"/>
    <w:rsid w:val="00192CBA"/>
    <w:rsid w:val="00370C4A"/>
    <w:rsid w:val="003C7228"/>
    <w:rsid w:val="00531789"/>
    <w:rsid w:val="00576086"/>
    <w:rsid w:val="00580C59"/>
    <w:rsid w:val="005B6CA5"/>
    <w:rsid w:val="005E28BD"/>
    <w:rsid w:val="0071024D"/>
    <w:rsid w:val="008E16CF"/>
    <w:rsid w:val="008E475F"/>
    <w:rsid w:val="00907561"/>
    <w:rsid w:val="009542A1"/>
    <w:rsid w:val="00B45309"/>
    <w:rsid w:val="00C55D03"/>
    <w:rsid w:val="00D02570"/>
    <w:rsid w:val="00DE31BF"/>
    <w:rsid w:val="00E36C3B"/>
    <w:rsid w:val="00EB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570"/>
    <w:rPr>
      <w:b/>
      <w:bCs/>
    </w:rPr>
  </w:style>
  <w:style w:type="paragraph" w:styleId="a5">
    <w:name w:val="header"/>
    <w:basedOn w:val="a"/>
    <w:link w:val="a6"/>
    <w:uiPriority w:val="99"/>
    <w:unhideWhenUsed/>
    <w:rsid w:val="005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CA5"/>
  </w:style>
  <w:style w:type="paragraph" w:styleId="a7">
    <w:name w:val="footer"/>
    <w:basedOn w:val="a"/>
    <w:link w:val="a8"/>
    <w:uiPriority w:val="99"/>
    <w:unhideWhenUsed/>
    <w:rsid w:val="005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boyrkina</dc:creator>
  <cp:keywords/>
  <dc:description/>
  <cp:lastModifiedBy>Дерех Евгения Сергеевна</cp:lastModifiedBy>
  <cp:revision>6</cp:revision>
  <cp:lastPrinted>2021-09-24T12:39:00Z</cp:lastPrinted>
  <dcterms:created xsi:type="dcterms:W3CDTF">2021-09-22T15:04:00Z</dcterms:created>
  <dcterms:modified xsi:type="dcterms:W3CDTF">2021-09-27T11:52:00Z</dcterms:modified>
</cp:coreProperties>
</file>