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79" w:rsidRDefault="00EB277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2779" w:rsidRDefault="00EB2779">
      <w:pPr>
        <w:pStyle w:val="ConsPlusNormal"/>
        <w:jc w:val="both"/>
        <w:outlineLvl w:val="0"/>
      </w:pPr>
    </w:p>
    <w:p w:rsidR="00EB2779" w:rsidRDefault="00EB277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EB2779" w:rsidRDefault="00EB2779">
      <w:pPr>
        <w:pStyle w:val="ConsPlusNormal"/>
        <w:spacing w:before="220"/>
        <w:jc w:val="both"/>
      </w:pPr>
      <w:r>
        <w:t>Республики Беларусь 23 февраля 2001 г. N 1/2132</w:t>
      </w:r>
    </w:p>
    <w:p w:rsidR="00EB2779" w:rsidRDefault="00EB27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779" w:rsidRDefault="00EB2779">
      <w:pPr>
        <w:pStyle w:val="ConsPlusNormal"/>
        <w:jc w:val="both"/>
      </w:pPr>
    </w:p>
    <w:p w:rsidR="00EB2779" w:rsidRDefault="00EB2779">
      <w:pPr>
        <w:pStyle w:val="ConsPlusTitle"/>
        <w:jc w:val="center"/>
      </w:pPr>
      <w:bookmarkStart w:id="0" w:name="P5"/>
      <w:bookmarkEnd w:id="0"/>
      <w:r>
        <w:t>УКАЗ ПРЕЗИДЕНТА РЕСПУБЛИКИ БЕЛАРУСЬ</w:t>
      </w:r>
    </w:p>
    <w:p w:rsidR="00EB2779" w:rsidRDefault="00EB2779">
      <w:pPr>
        <w:pStyle w:val="ConsPlusTitle"/>
        <w:jc w:val="center"/>
      </w:pPr>
      <w:r>
        <w:t>12 января 1996 г. N 19</w:t>
      </w:r>
    </w:p>
    <w:p w:rsidR="00EB2779" w:rsidRDefault="00EB2779">
      <w:pPr>
        <w:pStyle w:val="ConsPlusTitle"/>
        <w:jc w:val="center"/>
      </w:pPr>
    </w:p>
    <w:p w:rsidR="00EB2779" w:rsidRDefault="00EB2779">
      <w:pPr>
        <w:pStyle w:val="ConsPlusTitle"/>
        <w:jc w:val="center"/>
      </w:pPr>
      <w:r>
        <w:t>О СПЕЦИАЛЬНОМ ФОНДЕ ПРЕЗИДЕНТА РЕСПУБЛИКИ БЕЛАРУСЬ</w:t>
      </w:r>
    </w:p>
    <w:p w:rsidR="00EB2779" w:rsidRDefault="00EB2779">
      <w:pPr>
        <w:pStyle w:val="ConsPlusTitle"/>
        <w:jc w:val="center"/>
      </w:pPr>
      <w:r>
        <w:t>ПО СОЦИАЛЬНОЙ ПОДДЕРЖКЕ ОДАРЕННЫХ УЧАЩИХСЯ И СТУДЕНТОВ</w:t>
      </w:r>
    </w:p>
    <w:p w:rsidR="00EB2779" w:rsidRDefault="00EB27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B27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2779" w:rsidRDefault="00EB27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Республики Беларусь от 06.10.1997 </w:t>
            </w:r>
            <w:hyperlink r:id="rId5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2779" w:rsidRDefault="00EB27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02.03.1998 </w:t>
            </w:r>
            <w:hyperlink r:id="rId6" w:history="1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23.04.1999 </w:t>
            </w:r>
            <w:hyperlink r:id="rId7" w:history="1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25.04.2000 </w:t>
            </w:r>
            <w:hyperlink r:id="rId8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EB2779" w:rsidRDefault="00EB27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31.05.2000 </w:t>
            </w:r>
            <w:hyperlink r:id="rId9" w:history="1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22.06.2001 </w:t>
            </w:r>
            <w:hyperlink r:id="rId10" w:history="1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19.10.2001 </w:t>
            </w:r>
            <w:hyperlink r:id="rId11" w:history="1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>,</w:t>
            </w:r>
          </w:p>
          <w:p w:rsidR="00EB2779" w:rsidRDefault="00EB27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19.04.2002 </w:t>
            </w:r>
            <w:hyperlink r:id="rId12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29.02.2008 </w:t>
            </w:r>
            <w:hyperlink r:id="rId13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2779" w:rsidRDefault="00EB277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B27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2779" w:rsidRDefault="00EB2779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 утратил силу в части, касающейся утверждения </w:t>
            </w:r>
            <w:proofErr w:type="gramStart"/>
            <w:r>
              <w:rPr>
                <w:color w:val="392C69"/>
              </w:rPr>
              <w:t>состава совета специального фонда Президента Республики</w:t>
            </w:r>
            <w:proofErr w:type="gramEnd"/>
            <w:r>
              <w:rPr>
                <w:color w:val="392C69"/>
              </w:rPr>
              <w:t xml:space="preserve"> Беларусь по социальной поддержке одаренных учащихся и студентов (</w:t>
            </w:r>
            <w:hyperlink r:id="rId14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Республики Беларусь от 19.04.2002 N 211).</w:t>
            </w:r>
          </w:p>
        </w:tc>
      </w:tr>
    </w:tbl>
    <w:p w:rsidR="00EB2779" w:rsidRDefault="00EB2779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специальном фонде Президента Республики Беларусь по социальной поддержке одаренных учащихся и студентов и </w:t>
      </w:r>
      <w:hyperlink w:anchor="P5" w:history="1">
        <w:r>
          <w:rPr>
            <w:color w:val="0000FF"/>
          </w:rPr>
          <w:t>состав</w:t>
        </w:r>
      </w:hyperlink>
      <w:r>
        <w:t xml:space="preserve"> совета указанного фонда.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2. Управлению делами Президента Республики Беларусь открыть специальные счета в рублях и иностранной валюте для зачисления на них средств, поступающих в специальный фонд Президента Республики Беларусь по социальной поддержке одаренных учащихся и студентов от белорусских и иностранных граждан, организаций, а также из других источников.</w:t>
      </w:r>
    </w:p>
    <w:p w:rsidR="00EB2779" w:rsidRDefault="00EB27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29.02.2008 N 142)</w:t>
      </w:r>
    </w:p>
    <w:p w:rsidR="00EB2779" w:rsidRDefault="00EB277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B27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2779" w:rsidRDefault="00EB2779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2779" w:rsidRDefault="00EB2779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EB2779" w:rsidRDefault="00EB2779">
      <w:pPr>
        <w:pStyle w:val="ConsPlusNormal"/>
        <w:jc w:val="both"/>
      </w:pPr>
    </w:p>
    <w:p w:rsidR="00EB2779" w:rsidRDefault="00EB2779">
      <w:pPr>
        <w:pStyle w:val="ConsPlusNormal"/>
        <w:jc w:val="both"/>
      </w:pPr>
    </w:p>
    <w:p w:rsidR="00EB2779" w:rsidRDefault="00EB2779">
      <w:pPr>
        <w:pStyle w:val="ConsPlusNormal"/>
        <w:jc w:val="both"/>
      </w:pPr>
    </w:p>
    <w:p w:rsidR="00EB2779" w:rsidRDefault="00EB2779">
      <w:pPr>
        <w:pStyle w:val="ConsPlusNormal"/>
        <w:jc w:val="both"/>
      </w:pPr>
    </w:p>
    <w:p w:rsidR="00EB2779" w:rsidRDefault="00EB2779">
      <w:pPr>
        <w:pStyle w:val="ConsPlusNormal"/>
        <w:jc w:val="both"/>
      </w:pPr>
    </w:p>
    <w:p w:rsidR="00EB2779" w:rsidRDefault="00EB2779">
      <w:pPr>
        <w:pStyle w:val="ConsPlusNonformat"/>
        <w:jc w:val="both"/>
      </w:pPr>
      <w:r>
        <w:t xml:space="preserve">                                               УТВЕРЖДЕНО</w:t>
      </w:r>
    </w:p>
    <w:p w:rsidR="00EB2779" w:rsidRDefault="00EB2779">
      <w:pPr>
        <w:pStyle w:val="ConsPlusNonformat"/>
        <w:jc w:val="both"/>
      </w:pPr>
      <w:r>
        <w:t xml:space="preserve">                                               Указ Президента</w:t>
      </w:r>
    </w:p>
    <w:p w:rsidR="00EB2779" w:rsidRDefault="00EB2779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EB2779" w:rsidRDefault="00EB2779">
      <w:pPr>
        <w:pStyle w:val="ConsPlusNonformat"/>
        <w:jc w:val="both"/>
      </w:pPr>
      <w:r>
        <w:t xml:space="preserve">                                               12.01.1996 N 19</w:t>
      </w:r>
    </w:p>
    <w:p w:rsidR="00EB2779" w:rsidRDefault="00EB2779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(в редакции Указа Президента</w:t>
      </w:r>
      <w:proofErr w:type="gramEnd"/>
    </w:p>
    <w:p w:rsidR="00EB2779" w:rsidRDefault="00EB2779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EB2779" w:rsidRDefault="00EB2779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29.02.2008 N 142)</w:t>
      </w:r>
      <w:proofErr w:type="gramEnd"/>
    </w:p>
    <w:p w:rsidR="00EB2779" w:rsidRDefault="00EB2779">
      <w:pPr>
        <w:pStyle w:val="ConsPlusNormal"/>
        <w:jc w:val="both"/>
      </w:pPr>
    </w:p>
    <w:p w:rsidR="00EB2779" w:rsidRDefault="00EB2779">
      <w:pPr>
        <w:pStyle w:val="ConsPlusTitle"/>
        <w:jc w:val="center"/>
      </w:pPr>
      <w:bookmarkStart w:id="1" w:name="P34"/>
      <w:bookmarkEnd w:id="1"/>
      <w:r>
        <w:t>ПОЛОЖЕНИЕ</w:t>
      </w:r>
    </w:p>
    <w:p w:rsidR="00EB2779" w:rsidRDefault="00EB2779">
      <w:pPr>
        <w:pStyle w:val="ConsPlusTitle"/>
        <w:jc w:val="center"/>
      </w:pPr>
      <w:r>
        <w:t>О СПЕЦИАЛЬНОМ ФОНДЕ ПРЕЗИДЕНТА РЕСПУБЛИКИ БЕЛАРУСЬ</w:t>
      </w:r>
    </w:p>
    <w:p w:rsidR="00EB2779" w:rsidRDefault="00EB2779">
      <w:pPr>
        <w:pStyle w:val="ConsPlusTitle"/>
        <w:jc w:val="center"/>
      </w:pPr>
      <w:r>
        <w:t>ПО СОЦИАЛЬНОЙ ПОДДЕРЖКЕ ОДАРЕННЫХ УЧАЩИХСЯ И СТУДЕНТОВ</w:t>
      </w:r>
    </w:p>
    <w:p w:rsidR="00EB2779" w:rsidRDefault="00EB2779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29.02.2008 N 142)</w:t>
      </w:r>
    </w:p>
    <w:p w:rsidR="00EB2779" w:rsidRDefault="00EB2779">
      <w:pPr>
        <w:pStyle w:val="ConsPlusNormal"/>
        <w:jc w:val="both"/>
      </w:pPr>
    </w:p>
    <w:p w:rsidR="00EB2779" w:rsidRDefault="00EB277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Специальный фонд Президента Республики Беларусь по социальной поддержке одаренных учащихся и студентов (далее - фонд) создается в целях финансирования мероприятий, </w:t>
      </w:r>
      <w:r>
        <w:lastRenderedPageBreak/>
        <w:t>направленных на создание условий для стимулирования интеллектуальной и творческой деятельности учащихся и студентов, педагогических и научных работников, интеллектуальных и (или) творческих объединений учащихся и студентов в области образования, науки, техники и передовых технологий, разработки современных методик их воспитания и обучения.</w:t>
      </w:r>
      <w:proofErr w:type="gramEnd"/>
    </w:p>
    <w:p w:rsidR="00EB2779" w:rsidRDefault="00EB2779">
      <w:pPr>
        <w:pStyle w:val="ConsPlusNormal"/>
        <w:spacing w:before="220"/>
        <w:ind w:firstLine="540"/>
        <w:jc w:val="both"/>
      </w:pPr>
      <w:r>
        <w:t>2. Средства фонда образуются за счет: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ассигнований из резервного фонда Президента Республики Беларусь;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добровольных взносов физических и юридических лиц в виде денежных средств, в том числе в иностранной валюте;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других источников, не запрещенных законодательством.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Учет поступающих и расходуемых средств фонда производится раздельно в белорусских рублях и иностранной валюте.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3. Средствами фонда распоряжается совет фонда, в состав которого входят представители Администрации Президента Республики Беларусь, заинтересованных республиканских органов государственного управления, иных государственных органов, Национальной академии наук Беларуси, учреждений образования, общественных объединений и других организаций.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Совет фонда возглавляет председатель.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Состав совета фонда утверждается Президентом Республики Беларусь.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Фонд имеет печать с изображением Государственного герба Республики Беларусь и своим наименованием.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 xml:space="preserve">4. Совет фонда в соответствии с Положением о присуждении поощрений специального фонда Президента Республики Беларусь по социальной поддержке одаренных учащихся и студентов, утверждаемым Президентом Республики Беларусь, на основе предложений государственных органов, учреждений образования, иных организаций принимает решения о выделении средств </w:t>
      </w:r>
      <w:proofErr w:type="gramStart"/>
      <w:r>
        <w:t>на</w:t>
      </w:r>
      <w:proofErr w:type="gramEnd"/>
      <w:r>
        <w:t>: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выплату премий, поощрительных стипендий учащимся и студентам;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 xml:space="preserve">оказание материальной помощи учащимся и студентам, активным участникам значимых научно-исследовательских и проектно-конструкторских работ, добившимся высоких показателей в изучении гуманитарных и (или) </w:t>
      </w:r>
      <w:proofErr w:type="gramStart"/>
      <w:r>
        <w:t>естественно-научных</w:t>
      </w:r>
      <w:proofErr w:type="gramEnd"/>
      <w:r>
        <w:t xml:space="preserve"> дисциплин, - победителям международных, республиканских олимпиад (конкурсов, турниров, иных соревнований) по учебным предметам;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выплату на конкурсной основе поощрительных премий педагогическим, научным работникам и иным лицам, внесшим особый вклад в развитие способностей одаренных учащихся и студентов в области образования, науки, техники и передовых технологий, разработку современных методик их воспитания и обучения;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оказание финансовой поддержки интеллектуальным и (или) творческим объединениям учащихся и студентов, завоевавшим общественное признание перспективными разработками и достижениями;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изготовление нагрудных знаков "Лаўрэат спецыяльнага фонду Прэз</w:t>
      </w:r>
      <w:proofErr w:type="gramStart"/>
      <w:r>
        <w:t>i</w:t>
      </w:r>
      <w:proofErr w:type="gramEnd"/>
      <w:r>
        <w:t>дэнта Рэспублiкi Беларусь па сацыяльнай падтрымцы здольных навучэнцаў i студэнтаў" и удостоверений к ним, бланков свидетельств фонда и папок-обложек к ним, выпуск информационных бюллетеней.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 xml:space="preserve">Средства фонда могут использоваться на разработку и реализацию программ и их мероприятий, утверждаемых советом фонда, направленных на создание благоприятных условий </w:t>
      </w:r>
      <w:r>
        <w:lastRenderedPageBreak/>
        <w:t>для интеллектуальной и творческой деятельности одаренной личности.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5. Заседания совета фонда проводятся по мере необходимости, но не реже одного раза в квартал. Совет фонда правомочен принимать решения при присутствии на его заседании не менее 2/3 членов совета фонда открытым голосованием простым большинством голосов. Решения совета фонда оформляются протоколами и утверждаются Президентом Республики Беларусь.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6. Организационно-техническое обеспечение деятельности совета фонда, в том числе обеспечение бланками свидетельств фонда и папками-обложками к ним, нагрудными знаками "Лаўрэат спецыяльнага фонду Прэз</w:t>
      </w:r>
      <w:proofErr w:type="gramStart"/>
      <w:r>
        <w:t>i</w:t>
      </w:r>
      <w:proofErr w:type="gramEnd"/>
      <w:r>
        <w:t>дэнта Рэспублiкi Беларусь па сацыяльнай падтрымцы здольных навучэнцаў i студэнтаў" и удостоверениями к ним, осуществляет Министерство образования.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7. Совет фонда ежегодно представляет в Управление делами Президента Республики Беларусь отчет об использовании средств фонда.</w:t>
      </w:r>
    </w:p>
    <w:p w:rsidR="00EB2779" w:rsidRDefault="00EB2779">
      <w:pPr>
        <w:pStyle w:val="ConsPlusNormal"/>
        <w:spacing w:before="220"/>
        <w:ind w:firstLine="540"/>
        <w:jc w:val="both"/>
      </w:pPr>
      <w:r>
        <w:t>8. Операции по накоплению и расходованию средств фонда осуществляются Управлением делами Президента Республики Беларусь.</w:t>
      </w:r>
    </w:p>
    <w:p w:rsidR="00EB2779" w:rsidRDefault="00EB2779">
      <w:pPr>
        <w:pStyle w:val="ConsPlusNormal"/>
        <w:jc w:val="center"/>
      </w:pPr>
      <w:r>
        <w:t>СОСТАВ</w:t>
      </w:r>
    </w:p>
    <w:p w:rsidR="00EB2779" w:rsidRDefault="00EB2779">
      <w:pPr>
        <w:pStyle w:val="ConsPlusNormal"/>
        <w:jc w:val="center"/>
      </w:pPr>
      <w:r>
        <w:t>СОВЕТА СПЕЦИАЛЬНОГО ФОНДА ПРЕЗИДЕНТА РЕСПУБЛИКИ БЕЛАРУСЬ</w:t>
      </w:r>
    </w:p>
    <w:p w:rsidR="00EB2779" w:rsidRDefault="00EB2779">
      <w:pPr>
        <w:pStyle w:val="ConsPlusNormal"/>
        <w:jc w:val="center"/>
      </w:pPr>
      <w:r>
        <w:t>ПО СОЦИАЛЬНОЙ ПОДДЕРЖКЕ ОДАРЕННЫХ УЧАЩИХСЯ И СТУДЕНТОВ</w:t>
      </w:r>
    </w:p>
    <w:p w:rsidR="00EB2779" w:rsidRDefault="00EB2779">
      <w:pPr>
        <w:pStyle w:val="ConsPlusNormal"/>
        <w:ind w:firstLine="540"/>
        <w:jc w:val="both"/>
      </w:pPr>
      <w:r>
        <w:t xml:space="preserve">Утратил силу.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19.04.2002 N 211.</w:t>
      </w:r>
    </w:p>
    <w:p w:rsidR="00EB2779" w:rsidRDefault="00EB2779">
      <w:pPr>
        <w:pStyle w:val="ConsPlusNormal"/>
        <w:jc w:val="both"/>
      </w:pPr>
    </w:p>
    <w:p w:rsidR="00EB2779" w:rsidRDefault="00EB2779">
      <w:pPr>
        <w:pStyle w:val="ConsPlusNormal"/>
        <w:jc w:val="both"/>
      </w:pPr>
    </w:p>
    <w:p w:rsidR="00EB2779" w:rsidRDefault="00EB27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74A" w:rsidRDefault="00FF274A"/>
    <w:sectPr w:rsidR="00FF274A" w:rsidSect="00FD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B2779"/>
    <w:rsid w:val="00956E3B"/>
    <w:rsid w:val="00C82364"/>
    <w:rsid w:val="00EA4878"/>
    <w:rsid w:val="00EB2779"/>
    <w:rsid w:val="00ED1E62"/>
    <w:rsid w:val="00F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27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2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27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7F6572B42FA81C2AD5799F0DE9AB9345E5CBBC82996EFA37EA7F249CDED010EE123F9DC7FEDC31582F79177EB37B4B5EDE5147BB1F90ED9505064R1LEH" TargetMode="External"/><Relationship Id="rId13" Type="http://schemas.openxmlformats.org/officeDocument/2006/relationships/hyperlink" Target="consultantplus://offline/ref=0547F6572B42FA81C2AD5799F0DE9AB9345E5CBBC82D9AECA57AA7F249CDED010EE123F9DC7FEDC31582F79376EB37B4B5EDE5147BB1F90ED9505064R1LE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47F6572B42FA81C2AD5799F0DE9AB9345E5CBBC8289AECA07BA7F249CDED010EE123F9DC7FEDC31582F79176EB37B4B5EDE5147BB1F90ED9505064R1LEH" TargetMode="External"/><Relationship Id="rId12" Type="http://schemas.openxmlformats.org/officeDocument/2006/relationships/hyperlink" Target="consultantplus://offline/ref=0547F6572B42FA81C2AD5799F0DE9AB9345E5CBBC82E91EEA37BA7F249CDED010EE123F9DC7FEDC31582F79174EB37B4B5EDE5147BB1F90ED9505064R1LEH" TargetMode="External"/><Relationship Id="rId17" Type="http://schemas.openxmlformats.org/officeDocument/2006/relationships/hyperlink" Target="consultantplus://offline/ref=0547F6572B42FA81C2AD5799F0DE9AB9345E5CBBC82E91EEA37BA7F249CDED010EE123F9DC7FEDC31582F79174EB37B4B5EDE5147BB1F90ED9505064R1L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47F6572B42FA81C2AD5799F0DE9AB9345E5CBBC82D9AECA57AA7F249CDED010EE123F9DC7FEDC31582F79374EB37B4B5EDE5147BB1F90ED9505064R1L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47F6572B42FA81C2AD5799F0DE9AB9345E5CBBC82993E6A57AA7F249CDED010EE123F9DC7FEDC31582F79170EB37B4B5EDE5147BB1F90ED9505064R1LEH" TargetMode="External"/><Relationship Id="rId11" Type="http://schemas.openxmlformats.org/officeDocument/2006/relationships/hyperlink" Target="consultantplus://offline/ref=0547F6572B42FA81C2AD5799F0DE9AB9345E5CBBC82E93E6A37CA7F249CDED010EE123F9DC7FEDC31582F79176EB37B4B5EDE5147BB1F90ED9505064R1LEH" TargetMode="External"/><Relationship Id="rId5" Type="http://schemas.openxmlformats.org/officeDocument/2006/relationships/hyperlink" Target="consultantplus://offline/ref=0547F6572B42FA81C2AD5799F0DE9AB9345E5CBBC82893EBA779A7F249CDED010EE123F9DC7FEDC31582F79170EB37B4B5EDE5147BB1F90ED9505064R1LEH" TargetMode="External"/><Relationship Id="rId15" Type="http://schemas.openxmlformats.org/officeDocument/2006/relationships/hyperlink" Target="consultantplus://offline/ref=0547F6572B42FA81C2AD5799F0DE9AB9345E5CBBC82D9AECA57AA7F249CDED010EE123F9DC7FEDC31582F79375EB37B4B5EDE5147BB1F90ED9505064R1LEH" TargetMode="External"/><Relationship Id="rId10" Type="http://schemas.openxmlformats.org/officeDocument/2006/relationships/hyperlink" Target="consultantplus://offline/ref=0547F6572B42FA81C2AD5799F0DE9AB9345E5CBBC8299AE6A878A7F249CDED010EE123F9DC7FEDC31582F79176EB37B4B5EDE5147BB1F90ED9505064R1LE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547F6572B42FA81C2AD5799F0DE9AB9345E5CBBC82996E8A17EA7F249CDED010EE123F9DC7FEDC31582F79177EB37B4B5EDE5147BB1F90ED9505064R1LEH" TargetMode="External"/><Relationship Id="rId14" Type="http://schemas.openxmlformats.org/officeDocument/2006/relationships/hyperlink" Target="consultantplus://offline/ref=0547F6572B42FA81C2AD5799F0DE9AB9345E5CBBC82E91EEA37BA7F249CDED010EE123F9DC7FEDC31582F79174EB37B4B5EDE5147BB1F90ED9505064R1L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Хомичук</dc:creator>
  <cp:lastModifiedBy>Александр В. Хомичук</cp:lastModifiedBy>
  <cp:revision>1</cp:revision>
  <dcterms:created xsi:type="dcterms:W3CDTF">2021-01-22T07:11:00Z</dcterms:created>
  <dcterms:modified xsi:type="dcterms:W3CDTF">2021-01-22T07:11:00Z</dcterms:modified>
</cp:coreProperties>
</file>